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BCE" w:rsidRPr="004715AA" w:rsidRDefault="00016BCE" w:rsidP="00016BCE">
      <w:pPr>
        <w:jc w:val="center"/>
        <w:rPr>
          <w:rFonts w:ascii="Times New Roman" w:hAnsi="Times New Roman" w:cs="Times New Roman"/>
          <w:b/>
          <w:sz w:val="36"/>
          <w:szCs w:val="36"/>
          <w:u w:val="single"/>
          <w:lang w:val="es-US"/>
        </w:rPr>
      </w:pPr>
      <w:r w:rsidRPr="004178BE">
        <w:rPr>
          <w:b/>
          <w:sz w:val="36"/>
          <w:szCs w:val="36"/>
          <w:u w:val="single"/>
          <w:lang w:val="es"/>
        </w:rPr>
        <w:t>Información General</w:t>
      </w:r>
    </w:p>
    <w:p w:rsidR="00016BCE" w:rsidRPr="004715AA" w:rsidRDefault="00016BCE" w:rsidP="00016BCE">
      <w:pPr>
        <w:rPr>
          <w:rFonts w:ascii="Times New Roman" w:hAnsi="Times New Roman" w:cs="Times New Roman"/>
          <w:sz w:val="24"/>
          <w:szCs w:val="24"/>
          <w:lang w:val="es-US"/>
        </w:rPr>
      </w:pPr>
      <w:r>
        <w:rPr>
          <w:b/>
          <w:sz w:val="24"/>
          <w:szCs w:val="24"/>
          <w:u w:val="single"/>
          <w:lang w:val="es"/>
        </w:rPr>
        <w:t xml:space="preserve">CASA ABIERTA: </w:t>
      </w:r>
      <w:r w:rsidRPr="00C348E7">
        <w:rPr>
          <w:sz w:val="24"/>
          <w:szCs w:val="24"/>
          <w:lang w:val="es"/>
        </w:rPr>
        <w:t xml:space="preserve">Los estudiantes recibirán su ubicación en la sala de estar el día de la Casa Abierta. Los localizadores de Homeroom se publicarán </w:t>
      </w:r>
      <w:r>
        <w:rPr>
          <w:sz w:val="24"/>
          <w:szCs w:val="24"/>
          <w:lang w:val="es"/>
        </w:rPr>
        <w:t xml:space="preserve"> en todo el campus y los estudiantes recogerán sus horarios de su  clase</w:t>
      </w:r>
      <w:r>
        <w:rPr>
          <w:lang w:val="es"/>
        </w:rPr>
        <w:t xml:space="preserve"> </w:t>
      </w:r>
      <w:r>
        <w:rPr>
          <w:sz w:val="24"/>
          <w:szCs w:val="24"/>
          <w:lang w:val="es"/>
        </w:rPr>
        <w:t>de Homeroom.</w:t>
      </w:r>
    </w:p>
    <w:p w:rsidR="00016BCE" w:rsidRPr="00694EA4" w:rsidRDefault="00016BCE" w:rsidP="00016BCE">
      <w:pPr>
        <w:spacing w:after="0" w:line="240" w:lineRule="auto"/>
        <w:jc w:val="both"/>
        <w:rPr>
          <w:rFonts w:ascii="Times New Roman" w:eastAsia="Times New Roman" w:hAnsi="Times New Roman" w:cs="Times New Roman"/>
          <w:b/>
          <w:sz w:val="24"/>
          <w:szCs w:val="24"/>
          <w:u w:val="single"/>
        </w:rPr>
      </w:pPr>
      <w:r w:rsidRPr="00694EA4">
        <w:rPr>
          <w:b/>
          <w:sz w:val="24"/>
          <w:szCs w:val="24"/>
          <w:u w:val="single"/>
          <w:lang w:val="es"/>
        </w:rPr>
        <w:t>SUMINISTROS</w:t>
      </w:r>
    </w:p>
    <w:p w:rsidR="00016BCE" w:rsidRPr="004715AA" w:rsidRDefault="00016BCE" w:rsidP="00016BCE">
      <w:pPr>
        <w:rPr>
          <w:rFonts w:ascii="Times New Roman" w:hAnsi="Times New Roman" w:cs="Times New Roman"/>
          <w:sz w:val="24"/>
          <w:szCs w:val="24"/>
          <w:lang w:val="es-US"/>
        </w:rPr>
      </w:pPr>
      <w:r>
        <w:rPr>
          <w:sz w:val="24"/>
          <w:szCs w:val="24"/>
          <w:lang w:val="es"/>
        </w:rPr>
        <w:t>La lista general de útiles escolares</w:t>
      </w:r>
      <w:r>
        <w:rPr>
          <w:lang w:val="es"/>
        </w:rPr>
        <w:t xml:space="preserve"> a nivel </w:t>
      </w:r>
      <w:r>
        <w:rPr>
          <w:sz w:val="24"/>
          <w:szCs w:val="24"/>
          <w:lang w:val="es"/>
        </w:rPr>
        <w:t xml:space="preserve"> de grado está disponible en el sitio web de nuestra escuela, y las listas de suministros específicos para maestros / contenido se enviarán a casa con su hijo en la primera semana de clases.</w:t>
      </w:r>
    </w:p>
    <w:p w:rsidR="00016BCE" w:rsidRPr="004715AA" w:rsidRDefault="00016BCE" w:rsidP="00016BCE">
      <w:pPr>
        <w:tabs>
          <w:tab w:val="left" w:pos="3090"/>
        </w:tabs>
        <w:spacing w:after="0" w:line="240" w:lineRule="auto"/>
        <w:jc w:val="both"/>
        <w:rPr>
          <w:rFonts w:ascii="Times New Roman" w:eastAsia="Times New Roman" w:hAnsi="Times New Roman" w:cs="Times New Roman"/>
          <w:b/>
          <w:sz w:val="24"/>
          <w:szCs w:val="24"/>
          <w:u w:val="single"/>
          <w:lang w:val="es-US"/>
        </w:rPr>
      </w:pPr>
      <w:r w:rsidRPr="002314F4">
        <w:rPr>
          <w:b/>
          <w:sz w:val="24"/>
          <w:szCs w:val="24"/>
          <w:u w:val="single"/>
          <w:lang w:val="es"/>
        </w:rPr>
        <w:t>PROCEDIMIENTOS DE LLEGADA Y DESPIDO</w:t>
      </w:r>
    </w:p>
    <w:p w:rsidR="00016BCE" w:rsidRPr="004715AA" w:rsidRDefault="00016BCE" w:rsidP="00016BCE">
      <w:pPr>
        <w:tabs>
          <w:tab w:val="left" w:pos="3090"/>
        </w:tabs>
        <w:spacing w:after="0" w:line="240" w:lineRule="auto"/>
        <w:jc w:val="both"/>
        <w:rPr>
          <w:rFonts w:ascii="Times New Roman" w:eastAsia="Times New Roman" w:hAnsi="Times New Roman" w:cs="Times New Roman"/>
          <w:b/>
          <w:sz w:val="24"/>
          <w:szCs w:val="24"/>
          <w:lang w:val="es-US"/>
        </w:rPr>
      </w:pPr>
      <w:r>
        <w:rPr>
          <w:sz w:val="24"/>
          <w:szCs w:val="24"/>
          <w:lang w:val="es"/>
        </w:rPr>
        <w:t>La escuela regulares de 9:35 a.m. a 4:30</w:t>
      </w:r>
      <w:r w:rsidRPr="002314F4">
        <w:rPr>
          <w:sz w:val="24"/>
          <w:szCs w:val="24"/>
          <w:lang w:val="es"/>
        </w:rPr>
        <w:t>p.m. Los días</w:t>
      </w:r>
      <w:r>
        <w:rPr>
          <w:sz w:val="24"/>
          <w:szCs w:val="24"/>
          <w:lang w:val="es"/>
        </w:rPr>
        <w:t>de liberación anticipada son días de liberación anticipada  (3:3</w:t>
      </w:r>
      <w:r w:rsidRPr="002314F4">
        <w:rPr>
          <w:sz w:val="24"/>
          <w:szCs w:val="24"/>
          <w:lang w:val="es"/>
        </w:rPr>
        <w:t>0 p.m. de despido</w:t>
      </w:r>
      <w:r>
        <w:rPr>
          <w:sz w:val="24"/>
          <w:szCs w:val="24"/>
          <w:lang w:val="es"/>
        </w:rPr>
        <w:t>).</w:t>
      </w:r>
      <w:r w:rsidRPr="002314F4">
        <w:rPr>
          <w:sz w:val="24"/>
          <w:szCs w:val="24"/>
          <w:lang w:val="es"/>
        </w:rPr>
        <w:t xml:space="preserve">  </w:t>
      </w:r>
      <w:r w:rsidRPr="002314F4">
        <w:rPr>
          <w:b/>
          <w:sz w:val="24"/>
          <w:szCs w:val="24"/>
          <w:lang w:val="es"/>
        </w:rPr>
        <w:t xml:space="preserve">Los </w:t>
      </w:r>
      <w:r>
        <w:rPr>
          <w:b/>
          <w:sz w:val="24"/>
          <w:szCs w:val="24"/>
          <w:lang w:val="es"/>
        </w:rPr>
        <w:t>estudiantes están permitidos en el campus a las 9:00</w:t>
      </w:r>
      <w:r w:rsidRPr="002314F4">
        <w:rPr>
          <w:b/>
          <w:sz w:val="24"/>
          <w:szCs w:val="24"/>
          <w:lang w:val="es"/>
        </w:rPr>
        <w:t xml:space="preserve">am y deben </w:t>
      </w:r>
      <w:r>
        <w:rPr>
          <w:b/>
          <w:sz w:val="24"/>
          <w:szCs w:val="24"/>
          <w:lang w:val="es"/>
        </w:rPr>
        <w:t>estar fuera del campus a más tardar a las 4:40</w:t>
      </w:r>
      <w:r w:rsidRPr="002314F4">
        <w:rPr>
          <w:b/>
          <w:sz w:val="24"/>
          <w:szCs w:val="24"/>
          <w:lang w:val="es"/>
        </w:rPr>
        <w:t xml:space="preserve">pm.  No se proporciona supervisión antes y después de la escuela.  </w:t>
      </w:r>
      <w:r w:rsidRPr="002314F4">
        <w:rPr>
          <w:sz w:val="24"/>
          <w:szCs w:val="24"/>
          <w:lang w:val="es"/>
        </w:rPr>
        <w:t xml:space="preserve">La seguridad de los estudiantes es siempre una prioridad para la facultad y el personal de </w:t>
      </w:r>
      <w:r w:rsidRPr="0080211F">
        <w:rPr>
          <w:sz w:val="24"/>
          <w:szCs w:val="24"/>
          <w:lang w:val="es"/>
        </w:rPr>
        <w:t>Madison Middle School</w:t>
      </w:r>
      <w:r w:rsidRPr="002314F4">
        <w:rPr>
          <w:sz w:val="24"/>
          <w:szCs w:val="24"/>
          <w:lang w:val="es"/>
        </w:rPr>
        <w:t xml:space="preserve">.  Debido a nuestro compromiso con la seguridad, le pedimos que siga nuestros procedimientos de llegada y despido.  </w:t>
      </w:r>
      <w:r w:rsidRPr="002314F4">
        <w:rPr>
          <w:b/>
          <w:sz w:val="24"/>
          <w:szCs w:val="24"/>
          <w:lang w:val="es"/>
        </w:rPr>
        <w:t>Los conductores de automóviles deben ser dejados y recogidos en la línea de conductores de automóviles</w:t>
      </w:r>
      <w:r w:rsidRPr="0080211F">
        <w:rPr>
          <w:b/>
          <w:sz w:val="24"/>
          <w:szCs w:val="24"/>
          <w:lang w:val="es"/>
        </w:rPr>
        <w:t xml:space="preserve"> ubicada en el estacionamiento de la facultad</w:t>
      </w:r>
      <w:r w:rsidRPr="002314F4">
        <w:rPr>
          <w:sz w:val="24"/>
          <w:szCs w:val="24"/>
          <w:lang w:val="es"/>
        </w:rPr>
        <w:t>.  Los padres no deben dejar a</w:t>
      </w:r>
      <w:r>
        <w:rPr>
          <w:sz w:val="24"/>
          <w:szCs w:val="24"/>
          <w:lang w:val="es"/>
        </w:rPr>
        <w:t>los estudiantes antes de las 9:00 a.m.</w:t>
      </w:r>
      <w:r w:rsidRPr="002314F4">
        <w:rPr>
          <w:sz w:val="24"/>
          <w:szCs w:val="24"/>
          <w:lang w:val="es"/>
        </w:rPr>
        <w:t xml:space="preserve"> a menos que </w:t>
      </w:r>
      <w:r>
        <w:rPr>
          <w:sz w:val="24"/>
          <w:szCs w:val="24"/>
          <w:lang w:val="es"/>
        </w:rPr>
        <w:t xml:space="preserve">el estudiante esté </w:t>
      </w:r>
      <w:r w:rsidRPr="002314F4">
        <w:rPr>
          <w:sz w:val="24"/>
          <w:szCs w:val="24"/>
          <w:lang w:val="es"/>
        </w:rPr>
        <w:t xml:space="preserve">en el Programa HOST.  </w:t>
      </w:r>
      <w:r w:rsidRPr="0080211F">
        <w:rPr>
          <w:b/>
          <w:sz w:val="24"/>
          <w:szCs w:val="24"/>
          <w:lang w:val="es"/>
        </w:rPr>
        <w:t>Los pasajeros del autobús llegan al frente de la escuela, se reportan a la cafetería y luego al gimnasio al comienzo del día escolar. Los conductores de automóviles y los caminantes entrarán por las puertas cerca del estacionamiento de la facultad, se reportarán a la cafetería y luego al gimnasio.</w:t>
      </w:r>
    </w:p>
    <w:p w:rsidR="00016BCE" w:rsidRPr="004715AA" w:rsidRDefault="00016BCE" w:rsidP="00016BCE">
      <w:pPr>
        <w:tabs>
          <w:tab w:val="left" w:pos="3090"/>
        </w:tabs>
        <w:spacing w:after="0" w:line="240" w:lineRule="auto"/>
        <w:jc w:val="both"/>
        <w:rPr>
          <w:rFonts w:ascii="Times New Roman" w:eastAsia="Times New Roman" w:hAnsi="Times New Roman" w:cs="Times New Roman"/>
          <w:b/>
          <w:sz w:val="24"/>
          <w:szCs w:val="24"/>
          <w:lang w:val="es-US"/>
        </w:rPr>
      </w:pPr>
    </w:p>
    <w:p w:rsidR="00016BCE" w:rsidRPr="004715AA" w:rsidRDefault="00016BCE" w:rsidP="00016BCE">
      <w:pPr>
        <w:tabs>
          <w:tab w:val="left" w:pos="3090"/>
        </w:tabs>
        <w:spacing w:after="0" w:line="240" w:lineRule="auto"/>
        <w:jc w:val="both"/>
        <w:rPr>
          <w:rFonts w:ascii="Times New Roman" w:eastAsia="Times New Roman" w:hAnsi="Times New Roman" w:cs="Times New Roman"/>
          <w:sz w:val="24"/>
          <w:szCs w:val="24"/>
          <w:lang w:val="es-US"/>
        </w:rPr>
      </w:pPr>
      <w:r>
        <w:rPr>
          <w:sz w:val="24"/>
          <w:szCs w:val="24"/>
          <w:lang w:val="es"/>
        </w:rPr>
        <w:t xml:space="preserve">Comenzamos a servir el desayuno a las 9:00 am, </w:t>
      </w:r>
      <w:r w:rsidRPr="002314F4">
        <w:rPr>
          <w:sz w:val="24"/>
          <w:szCs w:val="24"/>
          <w:lang w:val="es"/>
        </w:rPr>
        <w:t xml:space="preserve">y </w:t>
      </w:r>
      <w:r>
        <w:rPr>
          <w:lang w:val="es"/>
        </w:rPr>
        <w:t xml:space="preserve"> el </w:t>
      </w:r>
      <w:r>
        <w:rPr>
          <w:sz w:val="24"/>
          <w:szCs w:val="24"/>
          <w:lang w:val="es"/>
        </w:rPr>
        <w:t xml:space="preserve">desayuno es </w:t>
      </w:r>
      <w:r w:rsidRPr="002314F4">
        <w:rPr>
          <w:sz w:val="24"/>
          <w:szCs w:val="24"/>
          <w:lang w:val="es"/>
        </w:rPr>
        <w:t>gratuito para todos los estudiantes.  Los estudiantes no pueden deambular por el campus.  A los estudiantes que andan en bicicleta se les recuerda que las bicicletas deben caminarse una vez en el campus y asegurarse en el área del portabicicletas. Se espera que los estudiantes abandonen el campus inmediatamente después de la escuela a menos que participen en una función supervisada después de la escuela. Planifique para los días lluviosos</w:t>
      </w:r>
      <w:r>
        <w:rPr>
          <w:sz w:val="24"/>
          <w:szCs w:val="24"/>
          <w:lang w:val="es"/>
        </w:rPr>
        <w:t>;</w:t>
      </w:r>
      <w:r>
        <w:rPr>
          <w:lang w:val="es"/>
        </w:rPr>
        <w:t xml:space="preserve"> </w:t>
      </w:r>
      <w:r w:rsidRPr="002314F4">
        <w:rPr>
          <w:sz w:val="24"/>
          <w:szCs w:val="24"/>
          <w:lang w:val="es"/>
        </w:rPr>
        <w:t xml:space="preserve"> y</w:t>
      </w:r>
      <w:r>
        <w:rPr>
          <w:sz w:val="24"/>
          <w:szCs w:val="24"/>
          <w:lang w:val="es"/>
        </w:rPr>
        <w:t>,</w:t>
      </w:r>
      <w:r w:rsidRPr="002314F4">
        <w:rPr>
          <w:sz w:val="24"/>
          <w:szCs w:val="24"/>
          <w:lang w:val="es"/>
        </w:rPr>
        <w:t xml:space="preserve"> asegúrese de que su hijo sepa qué hacer en el despido si está lloviendo.  En el caso de clima severo, los estudiantes pueden ser retenidos hasta que las condiciones mejoren.</w:t>
      </w:r>
    </w:p>
    <w:p w:rsidR="00016BCE" w:rsidRPr="004715AA" w:rsidRDefault="00016BCE" w:rsidP="00016BCE">
      <w:pPr>
        <w:tabs>
          <w:tab w:val="left" w:pos="3090"/>
        </w:tabs>
        <w:spacing w:after="0" w:line="240" w:lineRule="auto"/>
        <w:jc w:val="both"/>
        <w:rPr>
          <w:rFonts w:ascii="Times New Roman" w:eastAsia="Times New Roman" w:hAnsi="Times New Roman" w:cs="Times New Roman"/>
          <w:sz w:val="24"/>
          <w:szCs w:val="24"/>
          <w:lang w:val="es-US"/>
        </w:rPr>
      </w:pPr>
    </w:p>
    <w:p w:rsidR="00016BCE" w:rsidRPr="00694EA4" w:rsidRDefault="00016BCE" w:rsidP="00016BCE">
      <w:pPr>
        <w:tabs>
          <w:tab w:val="left" w:pos="3090"/>
        </w:tabs>
        <w:spacing w:after="0" w:line="240" w:lineRule="auto"/>
        <w:jc w:val="both"/>
        <w:rPr>
          <w:rFonts w:ascii="Times New Roman" w:eastAsia="Times New Roman" w:hAnsi="Times New Roman" w:cs="Times New Roman"/>
          <w:b/>
          <w:sz w:val="24"/>
          <w:szCs w:val="24"/>
          <w:u w:val="single"/>
        </w:rPr>
      </w:pPr>
      <w:r w:rsidRPr="00694EA4">
        <w:rPr>
          <w:b/>
          <w:sz w:val="24"/>
          <w:szCs w:val="24"/>
          <w:u w:val="single"/>
          <w:lang w:val="es"/>
        </w:rPr>
        <w:t>AUSENCIAS DE ESTUDIANTES</w:t>
      </w:r>
    </w:p>
    <w:p w:rsidR="00016BCE" w:rsidRPr="004715AA" w:rsidRDefault="00016BCE" w:rsidP="00016BCE">
      <w:pPr>
        <w:tabs>
          <w:tab w:val="left" w:pos="3090"/>
        </w:tabs>
        <w:spacing w:after="0" w:line="240" w:lineRule="auto"/>
        <w:jc w:val="both"/>
        <w:rPr>
          <w:rFonts w:ascii="Times New Roman" w:eastAsia="Times New Roman" w:hAnsi="Times New Roman" w:cs="Times New Roman"/>
          <w:sz w:val="24"/>
          <w:szCs w:val="24"/>
          <w:lang w:val="es-US"/>
        </w:rPr>
      </w:pPr>
      <w:r w:rsidRPr="0080211F">
        <w:rPr>
          <w:sz w:val="24"/>
          <w:szCs w:val="24"/>
          <w:lang w:val="es"/>
        </w:rPr>
        <w:t xml:space="preserve">Es </w:t>
      </w:r>
      <w:r w:rsidRPr="00694EA4">
        <w:rPr>
          <w:sz w:val="24"/>
          <w:szCs w:val="24"/>
          <w:lang w:val="es"/>
        </w:rPr>
        <w:t xml:space="preserve">responsabilidad del padre o tutor del estudiante explicar la ausencia a la oficina.  Se proporciona una línea de asistencia para este propósito.  </w:t>
      </w:r>
      <w:r w:rsidRPr="0080211F">
        <w:rPr>
          <w:b/>
          <w:sz w:val="24"/>
          <w:szCs w:val="24"/>
          <w:lang w:val="es"/>
        </w:rPr>
        <w:t xml:space="preserve">Llame al 272-3050 y </w:t>
      </w:r>
      <w:r>
        <w:rPr>
          <w:b/>
          <w:sz w:val="24"/>
          <w:szCs w:val="24"/>
          <w:lang w:val="es"/>
        </w:rPr>
        <w:t>elija la opción de asistencia</w:t>
      </w:r>
      <w:r w:rsidRPr="0080211F">
        <w:rPr>
          <w:b/>
          <w:sz w:val="24"/>
          <w:szCs w:val="24"/>
          <w:lang w:val="es"/>
        </w:rPr>
        <w:t xml:space="preserve"> (Sra. Prall).</w:t>
      </w:r>
      <w:r w:rsidRPr="00694EA4">
        <w:rPr>
          <w:sz w:val="24"/>
          <w:szCs w:val="24"/>
          <w:lang w:val="es"/>
        </w:rPr>
        <w:t xml:space="preserve"> Llame lo más temprano posible en la mañana.  Una ausencia planificada previamente por una razón personal que sea aceptable para el Director se considerará excusada.  El permiso para tales ausencias debe solicitarse y aprobarse al menos tres (3) días escolares antes de la ausencia.  A un estudiante que tiene una ausencia justificada se le permite recuperar el trabajo de clase perdido siempre que el estudiante haga arreglos con los maestros dentro de los tres (3) días escolares posteriores al regreso del estudiante a la escuela.</w:t>
      </w:r>
    </w:p>
    <w:p w:rsidR="00016BCE" w:rsidRPr="004715AA" w:rsidRDefault="00016BCE" w:rsidP="00016BCE">
      <w:pPr>
        <w:tabs>
          <w:tab w:val="left" w:pos="3090"/>
        </w:tabs>
        <w:spacing w:after="0" w:line="240" w:lineRule="auto"/>
        <w:jc w:val="both"/>
        <w:rPr>
          <w:rFonts w:ascii="Times New Roman" w:eastAsia="Times New Roman" w:hAnsi="Times New Roman" w:cs="Times New Roman"/>
          <w:sz w:val="24"/>
          <w:szCs w:val="24"/>
          <w:lang w:val="es-US"/>
        </w:rPr>
      </w:pPr>
    </w:p>
    <w:p w:rsidR="00016BCE" w:rsidRPr="004715AA" w:rsidRDefault="00016BCE" w:rsidP="00016BCE">
      <w:pPr>
        <w:spacing w:after="0" w:line="240" w:lineRule="auto"/>
        <w:jc w:val="both"/>
        <w:rPr>
          <w:rFonts w:ascii="Times New Roman" w:eastAsia="Times New Roman" w:hAnsi="Times New Roman" w:cs="Times New Roman"/>
          <w:b/>
          <w:sz w:val="24"/>
          <w:szCs w:val="24"/>
          <w:u w:val="single"/>
          <w:lang w:val="es-US"/>
        </w:rPr>
      </w:pPr>
      <w:r w:rsidRPr="00694EA4">
        <w:rPr>
          <w:b/>
          <w:sz w:val="24"/>
          <w:szCs w:val="24"/>
          <w:u w:val="single"/>
          <w:lang w:val="es"/>
        </w:rPr>
        <w:t>PROCEDIMIENTOS DE INICIO/CIERRE DE SESIÓN</w:t>
      </w:r>
    </w:p>
    <w:p w:rsidR="00016BCE" w:rsidRPr="004715AA" w:rsidRDefault="00016BCE" w:rsidP="00016BCE">
      <w:pPr>
        <w:spacing w:after="0" w:line="240" w:lineRule="auto"/>
        <w:jc w:val="both"/>
        <w:rPr>
          <w:rFonts w:ascii="Times New Roman" w:eastAsia="Times New Roman" w:hAnsi="Times New Roman" w:cs="Times New Roman"/>
          <w:sz w:val="24"/>
          <w:szCs w:val="24"/>
          <w:lang w:val="es-US"/>
        </w:rPr>
      </w:pPr>
      <w:r w:rsidRPr="00694EA4">
        <w:rPr>
          <w:sz w:val="24"/>
          <w:szCs w:val="24"/>
          <w:lang w:val="es"/>
        </w:rPr>
        <w:t>Todos los</w:t>
      </w:r>
      <w:r>
        <w:rPr>
          <w:sz w:val="24"/>
          <w:szCs w:val="24"/>
          <w:lang w:val="es"/>
        </w:rPr>
        <w:t>estudiantes que lleguen después de la campana tardía de las 9:3</w:t>
      </w:r>
      <w:r w:rsidRPr="00694EA4">
        <w:rPr>
          <w:sz w:val="24"/>
          <w:szCs w:val="24"/>
          <w:lang w:val="es"/>
        </w:rPr>
        <w:t>a.m. a.m  ., deben presentarse en la Oficina Principal para iniciar sesión.  Un padre/tutor debe acompañar al estudiante para excusar la tardanza.  TODOS los estudiantes que deben abandonar el campus durante el horario escolar deben tener el permiso de los padres y la aprobación administrativa antes de que se les permita cerrar sesión</w:t>
      </w:r>
      <w:r w:rsidRPr="00694EA4">
        <w:rPr>
          <w:b/>
          <w:sz w:val="24"/>
          <w:szCs w:val="24"/>
          <w:lang w:val="es"/>
        </w:rPr>
        <w:t>.  Se requiere una identificación con foto cuando un padre o tutor está cerrando la sesión de un estudiante.  No liberaremos a los estudiantes a nadie que no haya sido designado en la tarjeta de emergencia</w:t>
      </w:r>
      <w:r w:rsidRPr="00694EA4">
        <w:rPr>
          <w:sz w:val="24"/>
          <w:szCs w:val="24"/>
          <w:lang w:val="es"/>
        </w:rPr>
        <w:t>. Los estudiantes no serán llamados fuera de clase hasta que el padre / tutor esté en</w:t>
      </w:r>
      <w:r>
        <w:rPr>
          <w:sz w:val="24"/>
          <w:szCs w:val="24"/>
          <w:lang w:val="es"/>
        </w:rPr>
        <w:t>la oficina</w:t>
      </w:r>
      <w:r w:rsidRPr="00694EA4">
        <w:rPr>
          <w:sz w:val="24"/>
          <w:szCs w:val="24"/>
          <w:lang w:val="es"/>
        </w:rPr>
        <w:t>. Los registros de cierre de sesión</w:t>
      </w:r>
      <w:r>
        <w:rPr>
          <w:sz w:val="24"/>
          <w:szCs w:val="24"/>
          <w:lang w:val="es"/>
        </w:rPr>
        <w:t xml:space="preserve">de los estudiantes se encuentran en la Oficina Principal y los estudiantes no podrán </w:t>
      </w:r>
      <w:r w:rsidRPr="00694EA4">
        <w:rPr>
          <w:sz w:val="24"/>
          <w:szCs w:val="24"/>
          <w:lang w:val="es"/>
        </w:rPr>
        <w:t>cerrar sesión</w:t>
      </w:r>
      <w:r w:rsidRPr="0080211F">
        <w:rPr>
          <w:sz w:val="24"/>
          <w:szCs w:val="24"/>
          <w:lang w:val="es"/>
        </w:rPr>
        <w:t xml:space="preserve"> </w:t>
      </w:r>
      <w:r>
        <w:rPr>
          <w:sz w:val="24"/>
          <w:szCs w:val="24"/>
          <w:lang w:val="es"/>
        </w:rPr>
        <w:t>después de las 4:05</w:t>
      </w:r>
      <w:r w:rsidRPr="0080211F">
        <w:rPr>
          <w:sz w:val="24"/>
          <w:szCs w:val="24"/>
          <w:lang w:val="es"/>
        </w:rPr>
        <w:t>pm (3:0</w:t>
      </w:r>
      <w:r>
        <w:rPr>
          <w:sz w:val="24"/>
          <w:szCs w:val="24"/>
          <w:lang w:val="es"/>
        </w:rPr>
        <w:t>5</w:t>
      </w:r>
      <w:r w:rsidRPr="0080211F">
        <w:rPr>
          <w:sz w:val="24"/>
          <w:szCs w:val="24"/>
          <w:lang w:val="es"/>
        </w:rPr>
        <w:t>pm</w:t>
      </w:r>
      <w:r w:rsidRPr="00694EA4">
        <w:rPr>
          <w:sz w:val="24"/>
          <w:szCs w:val="24"/>
          <w:lang w:val="es"/>
        </w:rPr>
        <w:t xml:space="preserve"> los lunes).</w:t>
      </w:r>
    </w:p>
    <w:p w:rsidR="00016BCE" w:rsidRPr="004715AA" w:rsidRDefault="00016BCE" w:rsidP="00016BCE">
      <w:pPr>
        <w:tabs>
          <w:tab w:val="left" w:pos="3090"/>
        </w:tabs>
        <w:spacing w:after="0" w:line="240" w:lineRule="auto"/>
        <w:jc w:val="both"/>
        <w:rPr>
          <w:rFonts w:ascii="Times New Roman" w:eastAsia="Times New Roman" w:hAnsi="Times New Roman" w:cs="Times New Roman"/>
          <w:sz w:val="24"/>
          <w:szCs w:val="24"/>
          <w:lang w:val="es-US"/>
        </w:rPr>
      </w:pPr>
    </w:p>
    <w:p w:rsidR="00016BCE" w:rsidRPr="004715AA" w:rsidRDefault="00016BCE" w:rsidP="00016BCE">
      <w:pPr>
        <w:tabs>
          <w:tab w:val="left" w:pos="3090"/>
        </w:tabs>
        <w:spacing w:after="0" w:line="240" w:lineRule="auto"/>
        <w:jc w:val="both"/>
        <w:rPr>
          <w:rFonts w:ascii="Times New Roman" w:eastAsia="Times New Roman" w:hAnsi="Times New Roman" w:cs="Times New Roman"/>
          <w:b/>
          <w:sz w:val="24"/>
          <w:szCs w:val="24"/>
          <w:u w:val="single"/>
          <w:lang w:val="es-US"/>
        </w:rPr>
      </w:pPr>
      <w:r w:rsidRPr="00694EA4">
        <w:rPr>
          <w:b/>
          <w:sz w:val="24"/>
          <w:szCs w:val="24"/>
          <w:u w:val="single"/>
          <w:lang w:val="es"/>
        </w:rPr>
        <w:t xml:space="preserve">PROGRAMA DE ACOGIDA (antes de la atención escolar) </w:t>
      </w:r>
    </w:p>
    <w:p w:rsidR="00016BCE" w:rsidRPr="004715AA" w:rsidRDefault="00016BCE" w:rsidP="00016BCE">
      <w:pPr>
        <w:tabs>
          <w:tab w:val="left" w:pos="3090"/>
        </w:tabs>
        <w:spacing w:after="0" w:line="240" w:lineRule="auto"/>
        <w:rPr>
          <w:rFonts w:ascii="Times New Roman" w:eastAsia="Times New Roman" w:hAnsi="Times New Roman" w:cs="Times New Roman"/>
          <w:color w:val="0000FF"/>
          <w:sz w:val="24"/>
          <w:szCs w:val="24"/>
          <w:u w:val="single"/>
          <w:lang w:val="es-US"/>
        </w:rPr>
      </w:pPr>
      <w:r w:rsidRPr="00694EA4">
        <w:rPr>
          <w:sz w:val="24"/>
          <w:szCs w:val="24"/>
          <w:lang w:val="es"/>
        </w:rPr>
        <w:t>Los estudiantes pueden inscribirse en el programa HOST si</w:t>
      </w:r>
      <w:r>
        <w:rPr>
          <w:sz w:val="24"/>
          <w:szCs w:val="24"/>
          <w:lang w:val="es"/>
        </w:rPr>
        <w:t>se necesita atención escolar por $ 25</w:t>
      </w:r>
      <w:r w:rsidRPr="0080211F">
        <w:rPr>
          <w:sz w:val="24"/>
          <w:szCs w:val="24"/>
          <w:lang w:val="es"/>
        </w:rPr>
        <w:t xml:space="preserve"> por semana. Hay una tarifa de inscripción anual de $ 3</w:t>
      </w:r>
      <w:r w:rsidRPr="00694EA4">
        <w:rPr>
          <w:sz w:val="24"/>
          <w:szCs w:val="24"/>
          <w:lang w:val="es"/>
        </w:rPr>
        <w:t xml:space="preserve">0. </w:t>
      </w:r>
      <w:r>
        <w:rPr>
          <w:lang w:val="es"/>
        </w:rPr>
        <w:t xml:space="preserve"> </w:t>
      </w:r>
      <w:r w:rsidRPr="0080211F">
        <w:rPr>
          <w:sz w:val="24"/>
          <w:szCs w:val="24"/>
          <w:lang w:val="es"/>
        </w:rPr>
        <w:t>Los estudiantes anfitriones pueden llegar a las 7:3</w:t>
      </w:r>
      <w:r w:rsidRPr="00694EA4">
        <w:rPr>
          <w:sz w:val="24"/>
          <w:szCs w:val="24"/>
          <w:lang w:val="es"/>
        </w:rPr>
        <w:t xml:space="preserve">0 am.  Póngase en contacto con </w:t>
      </w:r>
      <w:hyperlink r:id="rId5" w:history="1">
        <w:r w:rsidRPr="00F43E0E">
          <w:rPr>
            <w:rStyle w:val="Hyperlink"/>
            <w:sz w:val="24"/>
            <w:szCs w:val="24"/>
            <w:lang w:val="es"/>
          </w:rPr>
          <w:t>carol.lee@hcps.net</w:t>
        </w:r>
      </w:hyperlink>
      <w:r w:rsidRPr="00694EA4">
        <w:rPr>
          <w:sz w:val="24"/>
          <w:szCs w:val="24"/>
          <w:lang w:val="es"/>
        </w:rPr>
        <w:t xml:space="preserve"> para obtener más información. Regístrese en línea en </w:t>
      </w:r>
      <w:hyperlink r:id="rId6" w:history="1">
        <w:r w:rsidRPr="00BF316D">
          <w:rPr>
            <w:color w:val="0000FF"/>
            <w:u w:val="single"/>
            <w:lang w:val="es"/>
          </w:rPr>
          <w:t>host (antes y después de la escuela, atención de verano) Programas / Descripción general (hillsboroughschools.org)</w:t>
        </w:r>
      </w:hyperlink>
      <w:r>
        <w:rPr>
          <w:lang w:val="es"/>
        </w:rPr>
        <w:t xml:space="preserve">;  </w:t>
      </w:r>
      <w:r w:rsidRPr="000F65EF">
        <w:rPr>
          <w:lang w:val="es"/>
        </w:rPr>
        <w:t>https://www.hillsboroughschools.org/host</w:t>
      </w:r>
    </w:p>
    <w:p w:rsidR="00016BCE" w:rsidRPr="004715AA" w:rsidRDefault="00016BCE" w:rsidP="00016BCE">
      <w:pPr>
        <w:tabs>
          <w:tab w:val="left" w:pos="3090"/>
        </w:tabs>
        <w:spacing w:after="0" w:line="240" w:lineRule="auto"/>
        <w:rPr>
          <w:rFonts w:ascii="Times New Roman" w:eastAsia="Times New Roman" w:hAnsi="Times New Roman" w:cs="Times New Roman"/>
          <w:color w:val="0000FF"/>
          <w:sz w:val="24"/>
          <w:szCs w:val="24"/>
          <w:u w:val="single"/>
          <w:lang w:val="es-US"/>
        </w:rPr>
      </w:pPr>
    </w:p>
    <w:p w:rsidR="00016BCE" w:rsidRPr="004715AA" w:rsidRDefault="00016BCE" w:rsidP="00016BCE">
      <w:pPr>
        <w:tabs>
          <w:tab w:val="left" w:pos="3090"/>
        </w:tabs>
        <w:spacing w:after="0" w:line="240" w:lineRule="auto"/>
        <w:jc w:val="both"/>
        <w:rPr>
          <w:rFonts w:ascii="Times New Roman" w:eastAsia="Times New Roman" w:hAnsi="Times New Roman" w:cs="Times New Roman"/>
          <w:b/>
          <w:sz w:val="24"/>
          <w:szCs w:val="24"/>
          <w:lang w:val="es-US"/>
        </w:rPr>
      </w:pPr>
      <w:r w:rsidRPr="0080211F">
        <w:rPr>
          <w:b/>
          <w:sz w:val="24"/>
          <w:szCs w:val="24"/>
          <w:u w:val="single"/>
          <w:lang w:val="es"/>
        </w:rPr>
        <w:t>ACTIVIDADES EXTRAMUROS/</w:t>
      </w:r>
      <w:r w:rsidRPr="002314F4">
        <w:rPr>
          <w:b/>
          <w:sz w:val="24"/>
          <w:szCs w:val="24"/>
          <w:u w:val="single"/>
          <w:lang w:val="es"/>
        </w:rPr>
        <w:t>EXTRAESCOLARES:</w:t>
      </w:r>
    </w:p>
    <w:p w:rsidR="00016BCE" w:rsidRPr="004715AA" w:rsidRDefault="00016BCE" w:rsidP="00016BCE">
      <w:pPr>
        <w:tabs>
          <w:tab w:val="left" w:pos="3090"/>
        </w:tabs>
        <w:spacing w:after="0" w:line="240" w:lineRule="auto"/>
        <w:jc w:val="both"/>
        <w:rPr>
          <w:rFonts w:ascii="Times New Roman" w:eastAsia="Times New Roman" w:hAnsi="Times New Roman" w:cs="Times New Roman"/>
          <w:color w:val="000000"/>
          <w:sz w:val="24"/>
          <w:szCs w:val="24"/>
          <w:lang w:val="es-US"/>
        </w:rPr>
      </w:pPr>
      <w:r w:rsidRPr="002314F4">
        <w:rPr>
          <w:sz w:val="24"/>
          <w:szCs w:val="24"/>
          <w:lang w:val="es"/>
        </w:rPr>
        <w:t>Si planea participar en cualquiera de los deportes extramuros como fútbol, atletismo, baloncesto, fútbol de bandera o voleibol</w:t>
      </w:r>
      <w:r w:rsidRPr="0080211F">
        <w:rPr>
          <w:sz w:val="24"/>
          <w:szCs w:val="24"/>
          <w:lang w:val="es"/>
        </w:rPr>
        <w:t>, su hijo debe ser elegible. Para</w:t>
      </w:r>
      <w:r w:rsidRPr="002314F4">
        <w:rPr>
          <w:b/>
          <w:color w:val="000000"/>
          <w:sz w:val="24"/>
          <w:szCs w:val="24"/>
          <w:lang w:val="es"/>
        </w:rPr>
        <w:t xml:space="preserve">ser elegible para participar, todos los requisitos deben cumplirse antes del </w:t>
      </w:r>
      <w:r>
        <w:rPr>
          <w:b/>
          <w:color w:val="000000"/>
          <w:sz w:val="24"/>
          <w:szCs w:val="24"/>
          <w:lang w:val="es"/>
        </w:rPr>
        <w:t>primer día de pruebas</w:t>
      </w:r>
      <w:r w:rsidRPr="002314F4">
        <w:rPr>
          <w:color w:val="000000"/>
          <w:sz w:val="24"/>
          <w:szCs w:val="24"/>
          <w:lang w:val="es"/>
        </w:rPr>
        <w:t>. Esto incluye un examen físico deportivo, la compra de un seguro del distrito</w:t>
      </w:r>
      <w:r>
        <w:rPr>
          <w:lang w:val="es"/>
        </w:rPr>
        <w:t xml:space="preserve"> </w:t>
      </w:r>
      <w:r w:rsidRPr="0080211F">
        <w:rPr>
          <w:color w:val="000000"/>
          <w:sz w:val="24"/>
          <w:szCs w:val="24"/>
          <w:lang w:val="es"/>
        </w:rPr>
        <w:t xml:space="preserve">y la revisión de </w:t>
      </w:r>
      <w:r w:rsidRPr="002314F4">
        <w:rPr>
          <w:color w:val="000000"/>
          <w:sz w:val="24"/>
          <w:szCs w:val="24"/>
          <w:lang w:val="es"/>
        </w:rPr>
        <w:t xml:space="preserve">videos de seguridad. Los padres y estudiantes DEBEN crear una cuenta en </w:t>
      </w:r>
      <w:r w:rsidRPr="002314F4">
        <w:rPr>
          <w:b/>
          <w:color w:val="000000"/>
          <w:sz w:val="24"/>
          <w:szCs w:val="24"/>
          <w:lang w:val="es"/>
        </w:rPr>
        <w:t>www.planeths.com</w:t>
      </w:r>
      <w:r w:rsidRPr="002314F4">
        <w:rPr>
          <w:color w:val="000000"/>
          <w:sz w:val="24"/>
          <w:szCs w:val="24"/>
          <w:lang w:val="es"/>
        </w:rPr>
        <w:t xml:space="preserve"> y completar todo el papeleo en línea.</w:t>
      </w:r>
      <w:r>
        <w:rPr>
          <w:lang w:val="es"/>
        </w:rPr>
        <w:t xml:space="preserve"> </w:t>
      </w:r>
      <w:r w:rsidRPr="0080211F">
        <w:rPr>
          <w:color w:val="000000"/>
          <w:sz w:val="24"/>
          <w:szCs w:val="24"/>
          <w:lang w:val="es"/>
        </w:rPr>
        <w:t xml:space="preserve"> Los estudiantes de sexto grado son académicamente elegibles para participar durante el primer semestre. Más allá del</w:t>
      </w:r>
      <w:r>
        <w:rPr>
          <w:color w:val="000000"/>
          <w:sz w:val="24"/>
          <w:szCs w:val="24"/>
          <w:lang w:val="es"/>
        </w:rPr>
        <w:t xml:space="preserve">primer semestre, todos los estudiantes </w:t>
      </w:r>
      <w:r w:rsidRPr="0080211F">
        <w:rPr>
          <w:color w:val="000000"/>
          <w:sz w:val="24"/>
          <w:szCs w:val="24"/>
          <w:lang w:val="es"/>
        </w:rPr>
        <w:t xml:space="preserve">deben tener un GPA de 2.0 del semestre anterior. Comuníquese con </w:t>
      </w:r>
      <w:r>
        <w:rPr>
          <w:color w:val="000000"/>
          <w:sz w:val="24"/>
          <w:szCs w:val="24"/>
          <w:lang w:val="es"/>
        </w:rPr>
        <w:t>la Sra. Allen-Robinson</w:t>
      </w:r>
      <w:r w:rsidRPr="0080211F">
        <w:rPr>
          <w:color w:val="000000"/>
          <w:sz w:val="24"/>
          <w:szCs w:val="24"/>
          <w:lang w:val="es"/>
        </w:rPr>
        <w:t xml:space="preserve"> en </w:t>
      </w:r>
      <w:hyperlink r:id="rId7" w:history="1">
        <w:r w:rsidRPr="00F43E0E">
          <w:rPr>
            <w:rStyle w:val="Hyperlink"/>
            <w:sz w:val="24"/>
            <w:szCs w:val="24"/>
            <w:lang w:val="es"/>
          </w:rPr>
          <w:t>monteesia.allen@hcps.net</w:t>
        </w:r>
      </w:hyperlink>
      <w:r w:rsidRPr="0080211F">
        <w:rPr>
          <w:color w:val="000000"/>
          <w:sz w:val="24"/>
          <w:szCs w:val="24"/>
          <w:lang w:val="es"/>
        </w:rPr>
        <w:t xml:space="preserve"> para discutir la elegibilidad para los estudiantes retenidos</w:t>
      </w:r>
      <w:r>
        <w:rPr>
          <w:color w:val="000000"/>
          <w:sz w:val="24"/>
          <w:szCs w:val="24"/>
          <w:lang w:val="es"/>
        </w:rPr>
        <w:t>.</w:t>
      </w:r>
    </w:p>
    <w:p w:rsidR="00016BCE" w:rsidRPr="004715AA" w:rsidRDefault="00016BCE" w:rsidP="00016BCE">
      <w:pPr>
        <w:tabs>
          <w:tab w:val="left" w:pos="3090"/>
        </w:tabs>
        <w:spacing w:after="0" w:line="240" w:lineRule="auto"/>
        <w:jc w:val="both"/>
        <w:rPr>
          <w:rFonts w:ascii="Times New Roman" w:eastAsia="Times New Roman" w:hAnsi="Times New Roman" w:cs="Times New Roman"/>
          <w:color w:val="000000"/>
          <w:sz w:val="24"/>
          <w:szCs w:val="24"/>
          <w:lang w:val="es-US"/>
        </w:rPr>
      </w:pPr>
    </w:p>
    <w:p w:rsidR="00016BCE" w:rsidRPr="004715AA" w:rsidRDefault="00016BCE" w:rsidP="00016BCE">
      <w:pPr>
        <w:tabs>
          <w:tab w:val="left" w:pos="3090"/>
        </w:tabs>
        <w:spacing w:after="0" w:line="240" w:lineRule="auto"/>
        <w:jc w:val="both"/>
        <w:rPr>
          <w:rFonts w:ascii="Times New Roman" w:eastAsia="Times New Roman" w:hAnsi="Times New Roman" w:cs="Times New Roman"/>
          <w:sz w:val="24"/>
          <w:szCs w:val="24"/>
          <w:lang w:val="es-US"/>
        </w:rPr>
      </w:pPr>
      <w:r w:rsidRPr="0080211F">
        <w:rPr>
          <w:sz w:val="24"/>
          <w:szCs w:val="24"/>
          <w:lang w:val="es"/>
        </w:rPr>
        <w:t>En un esfuerzo por garantizar</w:t>
      </w:r>
      <w:r w:rsidRPr="002314F4">
        <w:rPr>
          <w:sz w:val="24"/>
          <w:szCs w:val="24"/>
          <w:lang w:val="es"/>
        </w:rPr>
        <w:t xml:space="preserve"> que nuestros estudiantes no sean recogidos tarde y dejados sin supervisión después de los eventos patrocinados por la escuela, le pedimos que haga los arreglos para llegar a tiempo a recoger a su hijo.  Si un estudiante no es recogido a tiempo</w:t>
      </w:r>
      <w:r w:rsidRPr="0080211F">
        <w:rPr>
          <w:sz w:val="24"/>
          <w:szCs w:val="24"/>
          <w:lang w:val="es"/>
        </w:rPr>
        <w:t>,</w:t>
      </w:r>
      <w:r w:rsidRPr="002314F4">
        <w:rPr>
          <w:sz w:val="24"/>
          <w:szCs w:val="24"/>
          <w:lang w:val="es"/>
        </w:rPr>
        <w:t xml:space="preserve"> no</w:t>
      </w:r>
      <w:r w:rsidRPr="0080211F">
        <w:rPr>
          <w:sz w:val="24"/>
          <w:szCs w:val="24"/>
          <w:lang w:val="es"/>
        </w:rPr>
        <w:t xml:space="preserve"> se le permitirá asistir a ninguna</w:t>
      </w:r>
      <w:r w:rsidRPr="002314F4">
        <w:rPr>
          <w:sz w:val="24"/>
          <w:szCs w:val="24"/>
          <w:lang w:val="es"/>
        </w:rPr>
        <w:t>actividad extracurricular realizada en</w:t>
      </w:r>
      <w:r w:rsidRPr="0080211F">
        <w:rPr>
          <w:sz w:val="24"/>
          <w:szCs w:val="24"/>
          <w:lang w:val="es"/>
        </w:rPr>
        <w:t>,</w:t>
      </w:r>
      <w:r w:rsidRPr="002314F4">
        <w:rPr>
          <w:sz w:val="24"/>
          <w:szCs w:val="24"/>
          <w:lang w:val="es"/>
        </w:rPr>
        <w:t xml:space="preserve"> o en conjunto con nuestra escuela a menos que usted personalmente planee quedarse con</w:t>
      </w:r>
      <w:r w:rsidRPr="0080211F">
        <w:rPr>
          <w:sz w:val="24"/>
          <w:szCs w:val="24"/>
          <w:lang w:val="es"/>
        </w:rPr>
        <w:t xml:space="preserve"> su hijo durante todo el evento</w:t>
      </w:r>
      <w:r w:rsidRPr="002314F4">
        <w:rPr>
          <w:sz w:val="24"/>
          <w:szCs w:val="24"/>
          <w:lang w:val="es"/>
        </w:rPr>
        <w:t xml:space="preserve">.  </w:t>
      </w:r>
    </w:p>
    <w:p w:rsidR="00016BCE" w:rsidRPr="004715AA" w:rsidRDefault="00016BCE" w:rsidP="00016BCE">
      <w:pPr>
        <w:tabs>
          <w:tab w:val="left" w:pos="3090"/>
        </w:tabs>
        <w:spacing w:after="0" w:line="240" w:lineRule="auto"/>
        <w:jc w:val="both"/>
        <w:rPr>
          <w:rFonts w:ascii="Times New Roman" w:eastAsia="Times New Roman" w:hAnsi="Times New Roman" w:cs="Times New Roman"/>
          <w:b/>
          <w:color w:val="000000"/>
          <w:sz w:val="24"/>
          <w:szCs w:val="24"/>
          <w:u w:val="single"/>
          <w:lang w:val="es-US"/>
        </w:rPr>
      </w:pPr>
    </w:p>
    <w:p w:rsidR="00016BCE" w:rsidRPr="004715AA" w:rsidRDefault="00016BCE" w:rsidP="00016BCE">
      <w:pPr>
        <w:tabs>
          <w:tab w:val="left" w:pos="3090"/>
        </w:tabs>
        <w:spacing w:after="0" w:line="240" w:lineRule="auto"/>
        <w:jc w:val="both"/>
        <w:rPr>
          <w:rFonts w:ascii="Times New Roman" w:eastAsia="Times New Roman" w:hAnsi="Times New Roman" w:cs="Times New Roman"/>
          <w:b/>
          <w:color w:val="000000"/>
          <w:sz w:val="24"/>
          <w:szCs w:val="24"/>
          <w:u w:val="single"/>
          <w:lang w:val="es-US"/>
        </w:rPr>
      </w:pPr>
      <w:r w:rsidRPr="0023114F">
        <w:rPr>
          <w:b/>
          <w:color w:val="000000"/>
          <w:sz w:val="24"/>
          <w:szCs w:val="24"/>
          <w:u w:val="single"/>
          <w:lang w:val="es"/>
        </w:rPr>
        <w:t>TRANSPORTE</w:t>
      </w:r>
    </w:p>
    <w:p w:rsidR="00016BCE" w:rsidRPr="004715AA" w:rsidRDefault="00016BCE" w:rsidP="00016BCE">
      <w:pPr>
        <w:tabs>
          <w:tab w:val="left" w:pos="3090"/>
        </w:tabs>
        <w:spacing w:after="0" w:line="240" w:lineRule="auto"/>
        <w:jc w:val="both"/>
        <w:rPr>
          <w:rFonts w:ascii="Times New Roman" w:eastAsia="Times New Roman" w:hAnsi="Times New Roman" w:cs="Times New Roman"/>
          <w:sz w:val="24"/>
          <w:szCs w:val="24"/>
          <w:lang w:val="es-US"/>
        </w:rPr>
      </w:pPr>
      <w:r w:rsidRPr="0023114F">
        <w:rPr>
          <w:sz w:val="24"/>
          <w:szCs w:val="24"/>
          <w:lang w:val="es"/>
        </w:rPr>
        <w:t xml:space="preserve">La información de transporte se puede encontrar en </w:t>
      </w:r>
      <w:r w:rsidRPr="0023114F">
        <w:rPr>
          <w:b/>
          <w:i/>
          <w:sz w:val="24"/>
          <w:szCs w:val="24"/>
          <w:lang w:val="es"/>
        </w:rPr>
        <w:t>https:</w:t>
      </w:r>
      <w:r>
        <w:rPr>
          <w:b/>
          <w:i/>
          <w:sz w:val="24"/>
          <w:szCs w:val="24"/>
          <w:lang w:val="es"/>
        </w:rPr>
        <w:t>//hillsboroughschools.org/madison</w:t>
      </w:r>
      <w:r w:rsidRPr="0023114F">
        <w:rPr>
          <w:sz w:val="24"/>
          <w:szCs w:val="24"/>
          <w:lang w:val="es"/>
        </w:rPr>
        <w:t xml:space="preserve"> en o alrededor del 2 de agosto.  Encuentre mi parada de autobús: </w:t>
      </w:r>
      <w:hyperlink r:id="rId8" w:history="1">
        <w:r w:rsidRPr="0023114F">
          <w:rPr>
            <w:rStyle w:val="Hyperlink"/>
            <w:b/>
            <w:bCs/>
            <w:sz w:val="24"/>
            <w:szCs w:val="24"/>
            <w:lang w:val="es"/>
          </w:rPr>
          <w:t>WebQuery</w:t>
        </w:r>
      </w:hyperlink>
      <w:r w:rsidRPr="0023114F">
        <w:rPr>
          <w:sz w:val="24"/>
          <w:szCs w:val="24"/>
          <w:lang w:val="es"/>
        </w:rPr>
        <w:t xml:space="preserve"> tendrá información actualizada sobre el autobús para el año escolar actual.  Si es elegible para el transporte, actualice su dirección en nuestra escuela lo antes posible para obtener su información de transporte.  Las rutas de autobús pueden llegar tarde yendo y viniendo los primeros días de escuela hasta que se puedan ajustar las carreras. Cualquier pregunta o inquietud con respecto a los autobuses, </w:t>
      </w:r>
      <w:r w:rsidRPr="0023114F">
        <w:rPr>
          <w:sz w:val="24"/>
          <w:szCs w:val="24"/>
          <w:lang w:val="es"/>
        </w:rPr>
        <w:lastRenderedPageBreak/>
        <w:t xml:space="preserve">comuníquese con Transporte. Puede comunicarse con el Centro de llamadas de transporte al 813-982-5500 entre las 6:00 a.m. y las 6:00 p.m. los lunes y de 6:00 a.m. a 7:00 p.m. de martes a viernes. Si tiene una emergencia más allá de nuestro horario de operación programado, puede comunicarse con nuestro Servicio de Seguridad Escolar al 813-623-3996.  </w:t>
      </w:r>
    </w:p>
    <w:p w:rsidR="00016BCE" w:rsidRPr="004715AA" w:rsidRDefault="00016BCE" w:rsidP="00016BCE">
      <w:pPr>
        <w:tabs>
          <w:tab w:val="left" w:pos="3090"/>
        </w:tabs>
        <w:spacing w:after="0" w:line="240" w:lineRule="auto"/>
        <w:jc w:val="both"/>
        <w:rPr>
          <w:rFonts w:ascii="Times New Roman" w:eastAsia="Times New Roman" w:hAnsi="Times New Roman" w:cs="Times New Roman"/>
          <w:sz w:val="24"/>
          <w:szCs w:val="24"/>
          <w:lang w:val="es-US"/>
        </w:rPr>
      </w:pPr>
    </w:p>
    <w:p w:rsidR="00016BCE" w:rsidRPr="004715AA" w:rsidRDefault="00016BCE" w:rsidP="00016BCE">
      <w:pPr>
        <w:spacing w:after="0" w:line="240" w:lineRule="auto"/>
        <w:jc w:val="both"/>
        <w:rPr>
          <w:rFonts w:ascii="Times New Roman" w:eastAsia="Times New Roman" w:hAnsi="Times New Roman" w:cs="Times New Roman"/>
          <w:b/>
          <w:sz w:val="24"/>
          <w:szCs w:val="24"/>
          <w:u w:val="single"/>
          <w:lang w:val="es-US"/>
        </w:rPr>
      </w:pPr>
      <w:r w:rsidRPr="00694EA4">
        <w:rPr>
          <w:b/>
          <w:sz w:val="24"/>
          <w:szCs w:val="24"/>
          <w:u w:val="single"/>
          <w:lang w:val="es"/>
        </w:rPr>
        <w:t>SERVICIOS DE NUTRICIÓN ESTUDIANTIL</w:t>
      </w:r>
    </w:p>
    <w:p w:rsidR="00016BCE" w:rsidRPr="004715AA" w:rsidRDefault="00016BCE" w:rsidP="00016BCE">
      <w:pPr>
        <w:spacing w:after="0" w:line="240" w:lineRule="auto"/>
        <w:jc w:val="both"/>
        <w:rPr>
          <w:rFonts w:ascii="Times New Roman" w:eastAsia="Times New Roman" w:hAnsi="Times New Roman" w:cs="Times New Roman"/>
          <w:sz w:val="24"/>
          <w:szCs w:val="24"/>
          <w:lang w:val="es-US"/>
        </w:rPr>
      </w:pPr>
      <w:r w:rsidRPr="00534DEC">
        <w:rPr>
          <w:sz w:val="24"/>
          <w:szCs w:val="24"/>
          <w:lang w:val="es"/>
        </w:rPr>
        <w:t xml:space="preserve">El desayuno es gratuito para todos los estudiantes. Para </w:t>
      </w:r>
      <w:r>
        <w:rPr>
          <w:sz w:val="24"/>
          <w:szCs w:val="24"/>
          <w:lang w:val="es"/>
        </w:rPr>
        <w:t>recibir más información sobre los beneficios de comidas escolares (incluidas las opciones de almuerzo gratis / reducido), visite la página de Beneficios de comidas escolares</w:t>
      </w:r>
      <w:r>
        <w:rPr>
          <w:lang w:val="es"/>
        </w:rPr>
        <w:t xml:space="preserve"> </w:t>
      </w:r>
      <w:r w:rsidRPr="00534DEC">
        <w:rPr>
          <w:sz w:val="24"/>
          <w:szCs w:val="24"/>
          <w:lang w:val="es"/>
        </w:rPr>
        <w:t>de nuestro distrito escolar  para obtener más información</w:t>
      </w:r>
      <w:r>
        <w:rPr>
          <w:sz w:val="24"/>
          <w:szCs w:val="24"/>
          <w:lang w:val="es"/>
        </w:rPr>
        <w:t xml:space="preserve">: </w:t>
      </w:r>
      <w:hyperlink r:id="rId9" w:anchor=":~:text=Hillsborough%20County%20Student%20Nutrition%20Services%20offers%20healthy%20meals,may%20qualify%20for%20free%20or%20reduced%20price%20meals%21" w:history="1">
        <w:r w:rsidRPr="00534DEC">
          <w:rPr>
            <w:rStyle w:val="Hyperlink"/>
            <w:sz w:val="24"/>
            <w:szCs w:val="24"/>
            <w:lang w:val="es"/>
          </w:rPr>
          <w:t>Servicios de nutrición estudiantil / Solicitud de comidas | Beneficios de comidas escolares (hillsboroughschools.org)</w:t>
        </w:r>
      </w:hyperlink>
    </w:p>
    <w:p w:rsidR="00016BCE" w:rsidRPr="004715AA" w:rsidRDefault="00016BCE" w:rsidP="00016BCE">
      <w:pPr>
        <w:spacing w:after="0" w:line="240" w:lineRule="auto"/>
        <w:jc w:val="both"/>
        <w:rPr>
          <w:rFonts w:ascii="Times New Roman" w:eastAsia="Times New Roman" w:hAnsi="Times New Roman" w:cs="Times New Roman"/>
          <w:sz w:val="24"/>
          <w:szCs w:val="24"/>
          <w:lang w:val="es-US"/>
        </w:rPr>
      </w:pPr>
    </w:p>
    <w:p w:rsidR="00016BCE" w:rsidRPr="004715AA" w:rsidRDefault="00016BCE" w:rsidP="00016BCE">
      <w:pPr>
        <w:spacing w:after="0" w:line="240" w:lineRule="auto"/>
        <w:jc w:val="both"/>
        <w:rPr>
          <w:rFonts w:ascii="Times New Roman" w:eastAsia="Times New Roman" w:hAnsi="Times New Roman" w:cs="Times New Roman"/>
          <w:b/>
          <w:sz w:val="24"/>
          <w:szCs w:val="24"/>
          <w:lang w:val="es-US"/>
        </w:rPr>
      </w:pPr>
      <w:r w:rsidRPr="00EB44B0">
        <w:rPr>
          <w:b/>
          <w:sz w:val="24"/>
          <w:szCs w:val="24"/>
          <w:lang w:val="es"/>
        </w:rPr>
        <w:t xml:space="preserve">A los padres y / o estudiantes no se les permite recibir alimentos de los servicios de entrega de alimentos </w:t>
      </w:r>
      <w:r>
        <w:rPr>
          <w:b/>
          <w:sz w:val="24"/>
          <w:szCs w:val="24"/>
          <w:lang w:val="es"/>
        </w:rPr>
        <w:t>(es decir</w:t>
      </w:r>
      <w:r>
        <w:rPr>
          <w:lang w:val="es"/>
        </w:rPr>
        <w:t xml:space="preserve">, </w:t>
      </w:r>
      <w:r>
        <w:rPr>
          <w:b/>
          <w:sz w:val="24"/>
          <w:szCs w:val="24"/>
          <w:lang w:val="es"/>
        </w:rPr>
        <w:t xml:space="preserve"> UberEats, Doordash, etc.). </w:t>
      </w:r>
    </w:p>
    <w:p w:rsidR="00016BCE" w:rsidRPr="004715AA" w:rsidRDefault="00016BCE" w:rsidP="00016BCE">
      <w:pPr>
        <w:spacing w:after="0" w:line="240" w:lineRule="auto"/>
        <w:jc w:val="both"/>
        <w:rPr>
          <w:rFonts w:ascii="Times New Roman" w:eastAsia="Times New Roman" w:hAnsi="Times New Roman" w:cs="Times New Roman"/>
          <w:b/>
          <w:sz w:val="24"/>
          <w:szCs w:val="24"/>
          <w:lang w:val="es-US"/>
        </w:rPr>
      </w:pPr>
      <w:r w:rsidRPr="004715AA">
        <w:rPr>
          <w:rFonts w:ascii="Times New Roman" w:eastAsia="Times New Roman" w:hAnsi="Times New Roman" w:cs="Times New Roman"/>
          <w:b/>
          <w:sz w:val="24"/>
          <w:szCs w:val="24"/>
          <w:lang w:val="es-US"/>
        </w:rPr>
        <w:t xml:space="preserve"> </w:t>
      </w:r>
    </w:p>
    <w:p w:rsidR="00016BCE" w:rsidRPr="004715AA" w:rsidRDefault="00016BCE" w:rsidP="00016BCE">
      <w:pPr>
        <w:spacing w:after="0" w:line="240" w:lineRule="auto"/>
        <w:jc w:val="both"/>
        <w:rPr>
          <w:rFonts w:ascii="Times New Roman" w:eastAsia="Times New Roman" w:hAnsi="Times New Roman" w:cs="Times New Roman"/>
          <w:b/>
          <w:sz w:val="24"/>
          <w:szCs w:val="24"/>
          <w:lang w:val="es-US"/>
        </w:rPr>
      </w:pPr>
    </w:p>
    <w:p w:rsidR="00016BCE" w:rsidRPr="004715AA" w:rsidRDefault="00016BCE" w:rsidP="00016BCE">
      <w:pPr>
        <w:spacing w:after="0" w:line="240" w:lineRule="auto"/>
        <w:jc w:val="both"/>
        <w:rPr>
          <w:rFonts w:ascii="Times New Roman" w:eastAsia="Times New Roman" w:hAnsi="Times New Roman" w:cs="Times New Roman"/>
          <w:b/>
          <w:sz w:val="24"/>
          <w:szCs w:val="24"/>
          <w:lang w:val="es-US"/>
        </w:rPr>
      </w:pPr>
    </w:p>
    <w:p w:rsidR="00016BCE" w:rsidRPr="004715AA" w:rsidRDefault="00016BCE" w:rsidP="00016BCE">
      <w:pPr>
        <w:tabs>
          <w:tab w:val="left" w:pos="3090"/>
        </w:tabs>
        <w:spacing w:after="0" w:line="240" w:lineRule="auto"/>
        <w:jc w:val="both"/>
        <w:rPr>
          <w:rFonts w:ascii="Times New Roman" w:eastAsia="Times New Roman" w:hAnsi="Times New Roman" w:cs="Times New Roman"/>
          <w:b/>
          <w:sz w:val="24"/>
          <w:szCs w:val="24"/>
          <w:u w:val="single"/>
          <w:lang w:val="es-US"/>
        </w:rPr>
      </w:pPr>
      <w:r w:rsidRPr="00694EA4">
        <w:rPr>
          <w:b/>
          <w:sz w:val="24"/>
          <w:szCs w:val="24"/>
          <w:u w:val="single"/>
          <w:lang w:val="es"/>
        </w:rPr>
        <w:t>EDUCACIÓN FÍSICA</w:t>
      </w:r>
    </w:p>
    <w:p w:rsidR="00016BCE" w:rsidRPr="004715AA" w:rsidRDefault="00016BCE" w:rsidP="00016BCE">
      <w:pPr>
        <w:tabs>
          <w:tab w:val="left" w:pos="3090"/>
        </w:tabs>
        <w:spacing w:after="0" w:line="240" w:lineRule="auto"/>
        <w:jc w:val="both"/>
        <w:rPr>
          <w:rFonts w:ascii="Times New Roman" w:eastAsia="Times New Roman" w:hAnsi="Times New Roman" w:cs="Times New Roman"/>
          <w:b/>
          <w:sz w:val="24"/>
          <w:szCs w:val="24"/>
          <w:lang w:val="es-US"/>
        </w:rPr>
      </w:pPr>
      <w:r w:rsidRPr="00694EA4">
        <w:rPr>
          <w:sz w:val="24"/>
          <w:szCs w:val="24"/>
          <w:lang w:val="es"/>
        </w:rPr>
        <w:t>La Ley del Estado de Florida requiere educación física para todos los estudiantes</w:t>
      </w:r>
      <w:r w:rsidRPr="00694EA4">
        <w:rPr>
          <w:sz w:val="24"/>
          <w:szCs w:val="24"/>
          <w:vertAlign w:val="superscript"/>
          <w:lang w:val="es"/>
        </w:rPr>
        <w:t>de 6º</w:t>
      </w:r>
      <w:r w:rsidRPr="00694EA4">
        <w:rPr>
          <w:sz w:val="24"/>
          <w:szCs w:val="24"/>
          <w:lang w:val="es"/>
        </w:rPr>
        <w:t>,</w:t>
      </w:r>
      <w:r w:rsidRPr="00694EA4">
        <w:rPr>
          <w:sz w:val="24"/>
          <w:szCs w:val="24"/>
          <w:vertAlign w:val="superscript"/>
          <w:lang w:val="es"/>
        </w:rPr>
        <w:t>7º</w:t>
      </w:r>
      <w:r>
        <w:rPr>
          <w:lang w:val="es"/>
        </w:rPr>
        <w:t xml:space="preserve"> </w:t>
      </w:r>
      <w:r w:rsidRPr="00694EA4">
        <w:rPr>
          <w:sz w:val="24"/>
          <w:szCs w:val="24"/>
          <w:lang w:val="es"/>
        </w:rPr>
        <w:t>y 8º grado.  Una declaración actualizada de un médico que solicite la reducción o eliminación de la educación física debe estar en el archivo de la escuela si su hijo debe abstenerse de cualquiera o todas las actividades físicas.</w:t>
      </w:r>
      <w:r>
        <w:rPr>
          <w:lang w:val="es"/>
        </w:rPr>
        <w:t xml:space="preserve"> </w:t>
      </w:r>
      <w:r w:rsidRPr="0080211F">
        <w:rPr>
          <w:b/>
          <w:sz w:val="24"/>
          <w:szCs w:val="24"/>
          <w:lang w:val="es"/>
        </w:rPr>
        <w:t xml:space="preserve"> Se requieren zapatillas de deporte. Los</w:t>
      </w:r>
      <w:r w:rsidRPr="00694EA4">
        <w:rPr>
          <w:b/>
          <w:sz w:val="24"/>
          <w:szCs w:val="24"/>
          <w:lang w:val="es"/>
        </w:rPr>
        <w:t>párpados S / f</w:t>
      </w:r>
      <w:r w:rsidRPr="0080211F">
        <w:rPr>
          <w:b/>
          <w:sz w:val="24"/>
          <w:szCs w:val="24"/>
          <w:lang w:val="es"/>
        </w:rPr>
        <w:t>labios</w:t>
      </w:r>
      <w:r w:rsidRPr="00694EA4">
        <w:rPr>
          <w:b/>
          <w:sz w:val="24"/>
          <w:szCs w:val="24"/>
          <w:lang w:val="es"/>
        </w:rPr>
        <w:t>no se pueden usar para PE, ya que este es un problema de seguridad.</w:t>
      </w:r>
    </w:p>
    <w:p w:rsidR="00016BCE" w:rsidRPr="004715AA" w:rsidRDefault="00016BCE" w:rsidP="00016BCE">
      <w:pPr>
        <w:tabs>
          <w:tab w:val="left" w:pos="3090"/>
        </w:tabs>
        <w:spacing w:after="0" w:line="240" w:lineRule="auto"/>
        <w:jc w:val="both"/>
        <w:rPr>
          <w:rFonts w:ascii="Times New Roman" w:eastAsia="Times New Roman" w:hAnsi="Times New Roman" w:cs="Times New Roman"/>
          <w:b/>
          <w:sz w:val="24"/>
          <w:szCs w:val="24"/>
          <w:lang w:val="es-US"/>
        </w:rPr>
      </w:pPr>
    </w:p>
    <w:p w:rsidR="00016BCE" w:rsidRPr="004715AA" w:rsidRDefault="00016BCE" w:rsidP="00016BCE">
      <w:pPr>
        <w:tabs>
          <w:tab w:val="left" w:pos="3090"/>
        </w:tabs>
        <w:spacing w:after="0" w:line="240" w:lineRule="auto"/>
        <w:jc w:val="both"/>
        <w:rPr>
          <w:rFonts w:ascii="Times New Roman" w:eastAsia="Times New Roman" w:hAnsi="Times New Roman" w:cs="Times New Roman"/>
          <w:sz w:val="24"/>
          <w:szCs w:val="24"/>
          <w:lang w:val="es-US"/>
        </w:rPr>
      </w:pPr>
    </w:p>
    <w:p w:rsidR="00016BCE" w:rsidRPr="004715AA" w:rsidRDefault="00016BCE" w:rsidP="00016BCE">
      <w:pPr>
        <w:tabs>
          <w:tab w:val="left" w:pos="3090"/>
        </w:tabs>
        <w:spacing w:after="0" w:line="240" w:lineRule="auto"/>
        <w:jc w:val="both"/>
        <w:rPr>
          <w:rFonts w:ascii="Times New Roman" w:eastAsia="Times New Roman" w:hAnsi="Times New Roman" w:cs="Times New Roman"/>
          <w:b/>
          <w:sz w:val="24"/>
          <w:szCs w:val="24"/>
          <w:u w:val="single"/>
          <w:lang w:val="es-US"/>
        </w:rPr>
      </w:pPr>
      <w:r w:rsidRPr="002314F4">
        <w:rPr>
          <w:b/>
          <w:sz w:val="24"/>
          <w:szCs w:val="24"/>
          <w:u w:val="single"/>
          <w:lang w:val="es"/>
        </w:rPr>
        <w:t>LONA</w:t>
      </w:r>
    </w:p>
    <w:p w:rsidR="00016BCE" w:rsidRPr="004715AA" w:rsidRDefault="00016BCE" w:rsidP="00016BCE">
      <w:pPr>
        <w:tabs>
          <w:tab w:val="left" w:pos="3090"/>
        </w:tabs>
        <w:spacing w:after="0" w:line="240" w:lineRule="auto"/>
        <w:jc w:val="both"/>
        <w:rPr>
          <w:rFonts w:ascii="Times New Roman" w:eastAsia="Times New Roman" w:hAnsi="Times New Roman" w:cs="Times New Roman"/>
          <w:sz w:val="24"/>
          <w:szCs w:val="24"/>
          <w:lang w:val="es-US"/>
        </w:rPr>
      </w:pPr>
      <w:r w:rsidRPr="002314F4">
        <w:rPr>
          <w:sz w:val="24"/>
          <w:szCs w:val="24"/>
          <w:lang w:val="es"/>
        </w:rPr>
        <w:t xml:space="preserve">Tómese el tiempo para repasar las calificaciones de su hijo con ellos. Las calificaciones, </w:t>
      </w:r>
      <w:r w:rsidRPr="0080211F">
        <w:rPr>
          <w:sz w:val="24"/>
          <w:szCs w:val="24"/>
          <w:lang w:val="es"/>
        </w:rPr>
        <w:t>las tareas y los</w:t>
      </w:r>
      <w:r w:rsidRPr="002314F4">
        <w:rPr>
          <w:sz w:val="24"/>
          <w:szCs w:val="24"/>
          <w:lang w:val="es"/>
        </w:rPr>
        <w:t xml:space="preserve"> mensajes de</w:t>
      </w:r>
      <w:r w:rsidRPr="0080211F">
        <w:rPr>
          <w:sz w:val="24"/>
          <w:szCs w:val="24"/>
          <w:lang w:val="es"/>
        </w:rPr>
        <w:t xml:space="preserve">los maestros se pueden encontrar en </w:t>
      </w:r>
      <w:r w:rsidRPr="002314F4">
        <w:rPr>
          <w:sz w:val="24"/>
          <w:szCs w:val="24"/>
          <w:lang w:val="es"/>
        </w:rPr>
        <w:t xml:space="preserve">Canvas. Esto crea una oportunidad para ayudar a su hijo a organizarse para la semana. ¿No tienes un padre que inicie sesión en Canvas?  Vaya a </w:t>
      </w:r>
      <w:hyperlink r:id="rId10" w:history="1">
        <w:r w:rsidRPr="0080211F">
          <w:rPr>
            <w:color w:val="000000"/>
            <w:sz w:val="24"/>
            <w:szCs w:val="24"/>
            <w:u w:val="single"/>
            <w:lang w:val="es"/>
          </w:rPr>
          <w:t>https://sdhc.instructure.com/courses/36524</w:t>
        </w:r>
      </w:hyperlink>
      <w:r w:rsidRPr="002314F4">
        <w:rPr>
          <w:sz w:val="24"/>
          <w:szCs w:val="24"/>
          <w:lang w:val="es"/>
        </w:rPr>
        <w:t xml:space="preserve"> para obtener instrucciones detalladas sobre cómo. Acceda a la guía completa de la familia Canvas en </w:t>
      </w:r>
      <w:hyperlink r:id="rId11" w:history="1">
        <w:r w:rsidRPr="0080211F">
          <w:rPr>
            <w:color w:val="0000FF"/>
            <w:sz w:val="24"/>
            <w:szCs w:val="24"/>
            <w:u w:val="single"/>
            <w:lang w:val="es"/>
          </w:rPr>
          <w:t>https://bit.ly/canvasfamilyguide</w:t>
        </w:r>
      </w:hyperlink>
    </w:p>
    <w:p w:rsidR="00016BCE" w:rsidRPr="004715AA" w:rsidRDefault="00016BCE" w:rsidP="00016BCE">
      <w:pPr>
        <w:tabs>
          <w:tab w:val="left" w:pos="3090"/>
        </w:tabs>
        <w:spacing w:after="0" w:line="240" w:lineRule="auto"/>
        <w:jc w:val="both"/>
        <w:rPr>
          <w:rFonts w:ascii="Times New Roman" w:eastAsia="Times New Roman" w:hAnsi="Times New Roman" w:cs="Times New Roman"/>
          <w:sz w:val="24"/>
          <w:szCs w:val="24"/>
          <w:lang w:val="es-US"/>
        </w:rPr>
      </w:pPr>
    </w:p>
    <w:p w:rsidR="00016BCE" w:rsidRPr="004715AA" w:rsidRDefault="00016BCE" w:rsidP="00016BCE">
      <w:pPr>
        <w:tabs>
          <w:tab w:val="left" w:pos="3090"/>
        </w:tabs>
        <w:spacing w:after="0" w:line="240" w:lineRule="auto"/>
        <w:jc w:val="center"/>
        <w:rPr>
          <w:rFonts w:ascii="Times New Roman" w:eastAsia="Times New Roman" w:hAnsi="Times New Roman" w:cs="Times New Roman"/>
          <w:b/>
          <w:sz w:val="36"/>
          <w:szCs w:val="36"/>
          <w:u w:val="single"/>
          <w:lang w:val="es-US"/>
        </w:rPr>
      </w:pPr>
      <w:r w:rsidRPr="004178BE">
        <w:rPr>
          <w:b/>
          <w:sz w:val="36"/>
          <w:szCs w:val="36"/>
          <w:u w:val="single"/>
          <w:lang w:val="es"/>
        </w:rPr>
        <w:t>Políticas de conducta</w:t>
      </w:r>
    </w:p>
    <w:p w:rsidR="00016BCE" w:rsidRPr="004715AA" w:rsidRDefault="00016BCE" w:rsidP="00016BCE">
      <w:pPr>
        <w:tabs>
          <w:tab w:val="left" w:pos="3090"/>
        </w:tabs>
        <w:spacing w:after="0" w:line="240" w:lineRule="auto"/>
        <w:jc w:val="center"/>
        <w:rPr>
          <w:rFonts w:ascii="Times New Roman" w:eastAsia="Times New Roman" w:hAnsi="Times New Roman" w:cs="Times New Roman"/>
          <w:sz w:val="24"/>
          <w:szCs w:val="24"/>
          <w:lang w:val="es-US"/>
        </w:rPr>
      </w:pPr>
    </w:p>
    <w:p w:rsidR="00016BCE" w:rsidRPr="004715AA" w:rsidRDefault="00016BCE" w:rsidP="00016BCE">
      <w:pPr>
        <w:tabs>
          <w:tab w:val="left" w:pos="3090"/>
        </w:tabs>
        <w:spacing w:after="0" w:line="240" w:lineRule="auto"/>
        <w:jc w:val="both"/>
        <w:rPr>
          <w:rFonts w:ascii="Times New Roman" w:eastAsia="Times New Roman" w:hAnsi="Times New Roman" w:cs="Times New Roman"/>
          <w:b/>
          <w:sz w:val="24"/>
          <w:szCs w:val="24"/>
          <w:lang w:val="es-US"/>
        </w:rPr>
      </w:pPr>
      <w:r>
        <w:rPr>
          <w:b/>
          <w:sz w:val="24"/>
          <w:szCs w:val="24"/>
          <w:u w:val="single"/>
          <w:lang w:val="es"/>
        </w:rPr>
        <w:t>MANUAL DEL ESTUDIANTE DEL DISTRITO</w:t>
      </w:r>
    </w:p>
    <w:p w:rsidR="00016BCE" w:rsidRPr="004715AA" w:rsidRDefault="00016BCE" w:rsidP="00016BCE">
      <w:pPr>
        <w:tabs>
          <w:tab w:val="left" w:pos="3090"/>
        </w:tabs>
        <w:spacing w:after="0" w:line="240" w:lineRule="auto"/>
        <w:jc w:val="both"/>
        <w:rPr>
          <w:rFonts w:ascii="Times New Roman" w:eastAsia="Times New Roman" w:hAnsi="Times New Roman" w:cs="Times New Roman"/>
          <w:b/>
          <w:sz w:val="24"/>
          <w:szCs w:val="24"/>
          <w:lang w:val="es-US"/>
        </w:rPr>
      </w:pPr>
      <w:r>
        <w:rPr>
          <w:sz w:val="24"/>
          <w:szCs w:val="24"/>
          <w:lang w:val="es"/>
        </w:rPr>
        <w:t xml:space="preserve">Nuestro distrito está </w:t>
      </w:r>
      <w:r w:rsidRPr="00694EA4">
        <w:rPr>
          <w:sz w:val="24"/>
          <w:szCs w:val="24"/>
          <w:lang w:val="es"/>
        </w:rPr>
        <w:t xml:space="preserve"> disponible en línea en </w:t>
      </w:r>
      <w:hyperlink r:id="rId12" w:history="1">
        <w:r w:rsidRPr="00F43E0E">
          <w:rPr>
            <w:rStyle w:val="Hyperlink"/>
            <w:sz w:val="24"/>
            <w:szCs w:val="24"/>
            <w:lang w:val="es"/>
          </w:rPr>
          <w:t>https://www.hillsboroughschools.org/conduct</w:t>
        </w:r>
      </w:hyperlink>
      <w:r>
        <w:rPr>
          <w:sz w:val="24"/>
          <w:szCs w:val="24"/>
          <w:lang w:val="es"/>
        </w:rPr>
        <w:t xml:space="preserve">. </w:t>
      </w:r>
      <w:r>
        <w:rPr>
          <w:lang w:val="es"/>
        </w:rPr>
        <w:t xml:space="preserve"> </w:t>
      </w:r>
      <w:r w:rsidRPr="00694EA4">
        <w:rPr>
          <w:sz w:val="24"/>
          <w:szCs w:val="24"/>
          <w:lang w:val="es"/>
        </w:rPr>
        <w:t>Las políticas serán revisadas y explicadas durante la primera semana de clases.  Lea el manual para que esté familiarizado con las políticas de la escuela / distrito.</w:t>
      </w:r>
    </w:p>
    <w:p w:rsidR="00016BCE" w:rsidRPr="004715AA" w:rsidRDefault="00016BCE" w:rsidP="00016BCE">
      <w:pPr>
        <w:tabs>
          <w:tab w:val="left" w:pos="3090"/>
        </w:tabs>
        <w:spacing w:after="0" w:line="240" w:lineRule="auto"/>
        <w:jc w:val="both"/>
        <w:rPr>
          <w:rFonts w:ascii="Times New Roman" w:eastAsia="Times New Roman" w:hAnsi="Times New Roman" w:cs="Times New Roman"/>
          <w:b/>
          <w:sz w:val="24"/>
          <w:szCs w:val="24"/>
          <w:u w:val="single"/>
          <w:lang w:val="es-US"/>
        </w:rPr>
      </w:pPr>
    </w:p>
    <w:p w:rsidR="00016BCE" w:rsidRPr="00650E03" w:rsidRDefault="00016BCE" w:rsidP="00016BCE">
      <w:pPr>
        <w:tabs>
          <w:tab w:val="left" w:pos="3090"/>
        </w:tabs>
        <w:spacing w:after="0" w:line="240" w:lineRule="auto"/>
        <w:jc w:val="both"/>
        <w:rPr>
          <w:rFonts w:ascii="Times New Roman" w:eastAsia="Times New Roman" w:hAnsi="Times New Roman" w:cs="Times New Roman"/>
          <w:b/>
          <w:sz w:val="24"/>
          <w:szCs w:val="24"/>
          <w:u w:val="single"/>
        </w:rPr>
      </w:pPr>
      <w:r w:rsidRPr="00650E03">
        <w:rPr>
          <w:b/>
          <w:sz w:val="24"/>
          <w:szCs w:val="24"/>
          <w:u w:val="single"/>
          <w:lang w:val="es"/>
        </w:rPr>
        <w:t xml:space="preserve">BULLYING (Política de HCPS 5517.01) </w:t>
      </w:r>
    </w:p>
    <w:p w:rsidR="00016BCE" w:rsidRPr="004715AA" w:rsidRDefault="00016BCE" w:rsidP="00016BCE">
      <w:pPr>
        <w:tabs>
          <w:tab w:val="left" w:pos="3090"/>
        </w:tabs>
        <w:spacing w:after="0" w:line="240" w:lineRule="auto"/>
        <w:jc w:val="both"/>
        <w:rPr>
          <w:rFonts w:ascii="Times New Roman" w:hAnsi="Times New Roman" w:cs="Times New Roman"/>
          <w:sz w:val="24"/>
          <w:szCs w:val="24"/>
          <w:lang w:val="es-US"/>
        </w:rPr>
      </w:pPr>
      <w:r w:rsidRPr="00650E03">
        <w:rPr>
          <w:sz w:val="24"/>
          <w:szCs w:val="24"/>
          <w:lang w:val="es"/>
        </w:rPr>
        <w:t xml:space="preserve">La intimidación se define como cualquier expresión escrita o verbal, o acto o gesto físico o electrónico, o un patrón del mismo, que tiene la intención de coaccionar, intimidar o causar cualquier daño físico, mental o emocional a cualquier estudiante, o se supondría razonablemente que causa daño. La intimidación está prohibida contra cualquier estudiante por cualquier motivo, </w:t>
      </w:r>
      <w:r w:rsidRPr="00650E03">
        <w:rPr>
          <w:sz w:val="24"/>
          <w:szCs w:val="24"/>
          <w:lang w:val="es"/>
        </w:rPr>
        <w:lastRenderedPageBreak/>
        <w:t xml:space="preserve">incluidos, entre otros, cualquier comportamiento de este tipo que esté dirigido hacia un estudiante sobre la base del rendimiento académico, o contra quien las leyes federales y estatales prohíban la discriminación. </w:t>
      </w:r>
    </w:p>
    <w:p w:rsidR="00016BCE" w:rsidRPr="004715AA" w:rsidRDefault="00016BCE" w:rsidP="00016BCE">
      <w:pPr>
        <w:tabs>
          <w:tab w:val="left" w:pos="3090"/>
        </w:tabs>
        <w:spacing w:after="0" w:line="240" w:lineRule="auto"/>
        <w:jc w:val="both"/>
        <w:rPr>
          <w:rFonts w:ascii="Times New Roman" w:hAnsi="Times New Roman" w:cs="Times New Roman"/>
          <w:sz w:val="24"/>
          <w:szCs w:val="24"/>
          <w:lang w:val="es-US"/>
        </w:rPr>
      </w:pPr>
    </w:p>
    <w:p w:rsidR="00016BCE" w:rsidRPr="004715AA" w:rsidRDefault="00016BCE" w:rsidP="00016BCE">
      <w:pPr>
        <w:tabs>
          <w:tab w:val="left" w:pos="3090"/>
        </w:tabs>
        <w:spacing w:after="0" w:line="240" w:lineRule="auto"/>
        <w:jc w:val="both"/>
        <w:rPr>
          <w:rFonts w:ascii="Times New Roman" w:hAnsi="Times New Roman" w:cs="Times New Roman"/>
          <w:sz w:val="24"/>
          <w:szCs w:val="24"/>
          <w:lang w:val="es-US"/>
        </w:rPr>
      </w:pPr>
      <w:r w:rsidRPr="00650E03">
        <w:rPr>
          <w:sz w:val="24"/>
          <w:szCs w:val="24"/>
          <w:lang w:val="es"/>
        </w:rPr>
        <w:t xml:space="preserve">Para guiar la investigación de la presunta intimidación, tres elementos clave deben estar presentes para entrar en la categoría de Intimidación Fundamentada. Esto incluye comportamientos que se repiten, o que podrían repetirse razonablemente, intencionalmente y reflejan un desequilibrio de poder entre el individuo involucrado en el comportamiento de intimidación y el que está siendo intimidado. </w:t>
      </w:r>
    </w:p>
    <w:p w:rsidR="00016BCE" w:rsidRPr="004715AA" w:rsidRDefault="00016BCE" w:rsidP="00016BCE">
      <w:pPr>
        <w:tabs>
          <w:tab w:val="left" w:pos="3090"/>
        </w:tabs>
        <w:spacing w:after="0" w:line="240" w:lineRule="auto"/>
        <w:jc w:val="both"/>
        <w:rPr>
          <w:rFonts w:ascii="Times New Roman" w:hAnsi="Times New Roman" w:cs="Times New Roman"/>
          <w:sz w:val="24"/>
          <w:szCs w:val="24"/>
          <w:lang w:val="es-US"/>
        </w:rPr>
      </w:pPr>
    </w:p>
    <w:p w:rsidR="00016BCE" w:rsidRPr="004715AA" w:rsidRDefault="00016BCE" w:rsidP="00016BCE">
      <w:pPr>
        <w:tabs>
          <w:tab w:val="left" w:pos="3090"/>
        </w:tabs>
        <w:spacing w:after="0" w:line="240" w:lineRule="auto"/>
        <w:jc w:val="both"/>
        <w:rPr>
          <w:rFonts w:ascii="Times New Roman" w:hAnsi="Times New Roman" w:cs="Times New Roman"/>
          <w:sz w:val="24"/>
          <w:szCs w:val="24"/>
          <w:lang w:val="es-US"/>
        </w:rPr>
      </w:pPr>
      <w:r w:rsidRPr="00650E03">
        <w:rPr>
          <w:sz w:val="24"/>
          <w:szCs w:val="24"/>
          <w:lang w:val="es"/>
        </w:rPr>
        <w:t xml:space="preserve">La intimidación incluye acciones como hacer amenazas, difundir rumores, atacar a alguien física o verbalmente, o excluir deliberadamente a alguien de un grupo. El acoso cibernético es una forma específica de intimidación que utiliza la tecnología para lastimar, dañar o humillar a otro individuo o grupo.  </w:t>
      </w:r>
    </w:p>
    <w:p w:rsidR="00016BCE" w:rsidRPr="004715AA" w:rsidRDefault="00016BCE" w:rsidP="00016BCE">
      <w:pPr>
        <w:tabs>
          <w:tab w:val="left" w:pos="3090"/>
        </w:tabs>
        <w:spacing w:after="0" w:line="240" w:lineRule="auto"/>
        <w:jc w:val="both"/>
        <w:rPr>
          <w:rFonts w:ascii="Times New Roman" w:hAnsi="Times New Roman" w:cs="Times New Roman"/>
          <w:sz w:val="24"/>
          <w:szCs w:val="24"/>
          <w:lang w:val="es-US"/>
        </w:rPr>
      </w:pPr>
    </w:p>
    <w:p w:rsidR="00016BCE" w:rsidRPr="004715AA" w:rsidRDefault="00016BCE" w:rsidP="00016BCE">
      <w:pPr>
        <w:tabs>
          <w:tab w:val="left" w:pos="3090"/>
        </w:tabs>
        <w:spacing w:after="0" w:line="240" w:lineRule="auto"/>
        <w:jc w:val="both"/>
        <w:rPr>
          <w:rFonts w:ascii="Times New Roman" w:hAnsi="Times New Roman" w:cs="Times New Roman"/>
          <w:sz w:val="24"/>
          <w:szCs w:val="24"/>
          <w:lang w:val="es-US"/>
        </w:rPr>
      </w:pPr>
      <w:r w:rsidRPr="00650E03">
        <w:rPr>
          <w:b/>
          <w:sz w:val="24"/>
          <w:szCs w:val="24"/>
          <w:lang w:val="es"/>
        </w:rPr>
        <w:t>Línea directa anónima de intimidación -</w:t>
      </w:r>
      <w:r w:rsidRPr="00650E03">
        <w:rPr>
          <w:sz w:val="24"/>
          <w:szCs w:val="24"/>
          <w:lang w:val="es"/>
        </w:rPr>
        <w:t xml:space="preserve"> Prevención y denuncia de acoso y acoso</w:t>
      </w:r>
    </w:p>
    <w:p w:rsidR="00016BCE" w:rsidRPr="004715AA" w:rsidRDefault="00016BCE" w:rsidP="00016BCE">
      <w:pPr>
        <w:tabs>
          <w:tab w:val="left" w:pos="3090"/>
        </w:tabs>
        <w:spacing w:after="0" w:line="240" w:lineRule="auto"/>
        <w:jc w:val="both"/>
        <w:rPr>
          <w:rFonts w:ascii="Times New Roman" w:hAnsi="Times New Roman" w:cs="Times New Roman"/>
          <w:sz w:val="24"/>
          <w:szCs w:val="24"/>
          <w:lang w:val="es-US"/>
        </w:rPr>
      </w:pPr>
      <w:r w:rsidRPr="00650E03">
        <w:rPr>
          <w:sz w:val="24"/>
          <w:szCs w:val="24"/>
          <w:lang w:val="es"/>
        </w:rPr>
        <w:t xml:space="preserve">La Junta Escolar se compromete a proporcionar un entorno educativo que sea seguro, protegido y libre de acoso y hostigamiento para todos sus estudiantes y empleados escolares. El Distrito no tolerará la intimidación ilegal y el acoso de ningún tipo. El Distrito en consulta con los estudiantes del Distrito, padres/tutores, maestros, administradores, personal escolar, voluntarios escolares, representantes de la comunidad y agencias locales de aplicación de la ley han desarrollado una política del Distrito como parte de un plan integral destinado a prevenir la intimidación y el acoso. Política del Distrito sobre Intimidación y Acoso se ha creado un sistema de denuncia para identificar, informar, investigar y responder adecuadamente a situaciones de intimidación y acoso. Formulario en línea para denunciar a un acosador. El Distrito también ha creado este sitio web como un recurso y una herramienta para ayudar a cultivar un entorno de aprendizaje donde todos los involucrados puedan prosperar y lograr la excelencia en la educación. </w:t>
      </w:r>
    </w:p>
    <w:p w:rsidR="00016BCE" w:rsidRPr="004715AA" w:rsidRDefault="00016BCE" w:rsidP="00016BCE">
      <w:pPr>
        <w:tabs>
          <w:tab w:val="left" w:pos="3090"/>
        </w:tabs>
        <w:spacing w:after="0" w:line="240" w:lineRule="auto"/>
        <w:jc w:val="both"/>
        <w:rPr>
          <w:rFonts w:ascii="Times New Roman" w:hAnsi="Times New Roman" w:cs="Times New Roman"/>
          <w:sz w:val="24"/>
          <w:szCs w:val="24"/>
          <w:lang w:val="es-US"/>
        </w:rPr>
      </w:pPr>
    </w:p>
    <w:p w:rsidR="00016BCE" w:rsidRPr="004715AA" w:rsidRDefault="00016BCE" w:rsidP="00016BCE">
      <w:pPr>
        <w:tabs>
          <w:tab w:val="left" w:pos="3090"/>
        </w:tabs>
        <w:spacing w:after="0" w:line="240" w:lineRule="auto"/>
        <w:jc w:val="both"/>
        <w:rPr>
          <w:rFonts w:ascii="Times New Roman" w:hAnsi="Times New Roman" w:cs="Times New Roman"/>
          <w:sz w:val="24"/>
          <w:szCs w:val="24"/>
          <w:lang w:val="es-US"/>
        </w:rPr>
      </w:pPr>
      <w:r w:rsidRPr="00650E03">
        <w:rPr>
          <w:sz w:val="24"/>
          <w:szCs w:val="24"/>
          <w:lang w:val="es"/>
        </w:rPr>
        <w:t xml:space="preserve">HCPS Bullying Hotline Link se puede encontrar en: </w:t>
      </w:r>
    </w:p>
    <w:p w:rsidR="00016BCE" w:rsidRPr="004715AA" w:rsidRDefault="00016BCE" w:rsidP="00016BCE">
      <w:pPr>
        <w:tabs>
          <w:tab w:val="left" w:pos="3090"/>
        </w:tabs>
        <w:spacing w:after="0" w:line="240" w:lineRule="auto"/>
        <w:jc w:val="both"/>
        <w:rPr>
          <w:rFonts w:ascii="Times New Roman" w:hAnsi="Times New Roman" w:cs="Times New Roman"/>
          <w:sz w:val="24"/>
          <w:szCs w:val="24"/>
          <w:lang w:val="es-US"/>
        </w:rPr>
      </w:pPr>
      <w:r w:rsidRPr="00650E03">
        <w:rPr>
          <w:sz w:val="24"/>
          <w:szCs w:val="24"/>
          <w:lang w:val="es"/>
        </w:rPr>
        <w:t xml:space="preserve">Sitio web de HCPS en </w:t>
      </w:r>
      <w:hyperlink r:id="rId13" w:history="1">
        <w:r w:rsidRPr="00650E03">
          <w:rPr>
            <w:rStyle w:val="Hyperlink"/>
            <w:sz w:val="24"/>
            <w:szCs w:val="24"/>
            <w:lang w:val="es"/>
          </w:rPr>
          <w:t>https://www.hillsboroughschools.org/bullyprevention</w:t>
        </w:r>
      </w:hyperlink>
    </w:p>
    <w:p w:rsidR="00016BCE" w:rsidRPr="004715AA" w:rsidRDefault="00016BCE" w:rsidP="00016BCE">
      <w:pPr>
        <w:tabs>
          <w:tab w:val="left" w:pos="3090"/>
        </w:tabs>
        <w:spacing w:after="0" w:line="240" w:lineRule="auto"/>
        <w:jc w:val="both"/>
        <w:rPr>
          <w:rFonts w:ascii="Times New Roman" w:hAnsi="Times New Roman" w:cs="Times New Roman"/>
          <w:sz w:val="24"/>
          <w:szCs w:val="24"/>
          <w:lang w:val="es-US"/>
        </w:rPr>
      </w:pPr>
    </w:p>
    <w:p w:rsidR="00016BCE" w:rsidRPr="004715AA" w:rsidRDefault="00016BCE" w:rsidP="00016BCE">
      <w:pPr>
        <w:tabs>
          <w:tab w:val="left" w:pos="3090"/>
        </w:tabs>
        <w:spacing w:after="0" w:line="240" w:lineRule="auto"/>
        <w:jc w:val="both"/>
        <w:rPr>
          <w:rFonts w:ascii="Times New Roman" w:hAnsi="Times New Roman" w:cs="Times New Roman"/>
          <w:sz w:val="24"/>
          <w:szCs w:val="24"/>
          <w:lang w:val="es-US"/>
        </w:rPr>
      </w:pPr>
      <w:r w:rsidRPr="00650E03">
        <w:rPr>
          <w:sz w:val="24"/>
          <w:szCs w:val="24"/>
          <w:lang w:val="es"/>
        </w:rPr>
        <w:t xml:space="preserve">Formularios anónimos de intimidación: </w:t>
      </w:r>
      <w:hyperlink r:id="rId14" w:history="1">
        <w:r w:rsidRPr="00650E03">
          <w:rPr>
            <w:color w:val="0000FF"/>
            <w:sz w:val="24"/>
            <w:szCs w:val="24"/>
            <w:u w:val="single"/>
            <w:lang w:val="es"/>
          </w:rPr>
          <w:t>Informe de acoso anónimo (office.com)</w:t>
        </w:r>
      </w:hyperlink>
    </w:p>
    <w:p w:rsidR="00016BCE" w:rsidRPr="004715AA" w:rsidRDefault="00016BCE" w:rsidP="00016BCE">
      <w:pPr>
        <w:tabs>
          <w:tab w:val="left" w:pos="3090"/>
        </w:tabs>
        <w:spacing w:after="0" w:line="240" w:lineRule="auto"/>
        <w:jc w:val="both"/>
        <w:rPr>
          <w:rFonts w:ascii="Times New Roman" w:hAnsi="Times New Roman" w:cs="Times New Roman"/>
          <w:sz w:val="24"/>
          <w:szCs w:val="24"/>
          <w:lang w:val="es-US"/>
        </w:rPr>
      </w:pPr>
    </w:p>
    <w:p w:rsidR="00016BCE" w:rsidRPr="004715AA" w:rsidRDefault="00016BCE" w:rsidP="00016BCE">
      <w:pPr>
        <w:spacing w:after="0" w:line="240" w:lineRule="auto"/>
        <w:jc w:val="both"/>
        <w:rPr>
          <w:rFonts w:ascii="Times New Roman" w:eastAsia="Times New Roman" w:hAnsi="Times New Roman" w:cs="Times New Roman"/>
          <w:b/>
          <w:sz w:val="24"/>
          <w:szCs w:val="24"/>
          <w:u w:val="single"/>
          <w:lang w:val="es-US"/>
        </w:rPr>
      </w:pPr>
      <w:r>
        <w:rPr>
          <w:b/>
          <w:sz w:val="24"/>
          <w:szCs w:val="24"/>
          <w:u w:val="single"/>
          <w:lang w:val="es"/>
        </w:rPr>
        <w:t>TELÉFONO CELULAR Y POLÍTICA ELECTRÓNICA</w:t>
      </w:r>
    </w:p>
    <w:p w:rsidR="00016BCE" w:rsidRPr="004715AA" w:rsidRDefault="00016BCE" w:rsidP="00016BCE">
      <w:pPr>
        <w:spacing w:after="0" w:line="240" w:lineRule="auto"/>
        <w:jc w:val="both"/>
        <w:rPr>
          <w:rFonts w:ascii="Times New Roman" w:eastAsia="Times New Roman" w:hAnsi="Times New Roman" w:cs="Times New Roman"/>
          <w:sz w:val="24"/>
          <w:szCs w:val="24"/>
          <w:lang w:val="es-US"/>
        </w:rPr>
      </w:pPr>
      <w:r w:rsidRPr="0080211F">
        <w:rPr>
          <w:sz w:val="24"/>
          <w:szCs w:val="24"/>
          <w:lang w:val="es"/>
        </w:rPr>
        <w:t>El</w:t>
      </w:r>
      <w:r w:rsidRPr="00694EA4">
        <w:rPr>
          <w:sz w:val="24"/>
          <w:szCs w:val="24"/>
          <w:lang w:val="es"/>
        </w:rPr>
        <w:t xml:space="preserve">uso del teléfono durante el </w:t>
      </w:r>
      <w:r w:rsidRPr="0080211F">
        <w:rPr>
          <w:sz w:val="24"/>
          <w:szCs w:val="24"/>
          <w:lang w:val="es"/>
        </w:rPr>
        <w:t>horario escolar está prohibido a menos que el permiso haya sido otorgado</w:t>
      </w:r>
      <w:r>
        <w:rPr>
          <w:sz w:val="24"/>
          <w:szCs w:val="24"/>
          <w:lang w:val="es"/>
        </w:rPr>
        <w:t xml:space="preserve">por la facultad y el personal </w:t>
      </w:r>
      <w:r w:rsidRPr="0080211F">
        <w:rPr>
          <w:sz w:val="24"/>
          <w:szCs w:val="24"/>
          <w:lang w:val="es"/>
        </w:rPr>
        <w:t>de Madison</w:t>
      </w:r>
      <w:r w:rsidRPr="00694EA4">
        <w:rPr>
          <w:sz w:val="24"/>
          <w:szCs w:val="24"/>
          <w:lang w:val="es"/>
        </w:rPr>
        <w:t>.  Los</w:t>
      </w:r>
      <w:r>
        <w:rPr>
          <w:sz w:val="24"/>
          <w:szCs w:val="24"/>
          <w:lang w:val="es"/>
        </w:rPr>
        <w:t xml:space="preserve">residentes pueden usar su teléfono celular </w:t>
      </w:r>
      <w:r w:rsidRPr="0080211F">
        <w:rPr>
          <w:sz w:val="24"/>
          <w:szCs w:val="24"/>
          <w:lang w:val="es"/>
        </w:rPr>
        <w:t>antes de las 9:25 a.m.</w:t>
      </w:r>
      <w:r>
        <w:rPr>
          <w:sz w:val="24"/>
          <w:szCs w:val="24"/>
          <w:lang w:val="es"/>
        </w:rPr>
        <w:t xml:space="preserve"> en el gimnasio y después de la escuela a las 4:25</w:t>
      </w:r>
      <w:r w:rsidRPr="0080211F">
        <w:rPr>
          <w:sz w:val="24"/>
          <w:szCs w:val="24"/>
          <w:lang w:val="es"/>
        </w:rPr>
        <w:t>p.m.</w:t>
      </w:r>
      <w:r>
        <w:rPr>
          <w:sz w:val="24"/>
          <w:szCs w:val="24"/>
          <w:lang w:val="es"/>
        </w:rPr>
        <w:t xml:space="preserve"> (3:25p.m.</w:t>
      </w:r>
      <w:r w:rsidRPr="00694EA4">
        <w:rPr>
          <w:sz w:val="24"/>
          <w:szCs w:val="24"/>
          <w:lang w:val="es"/>
        </w:rPr>
        <w:t xml:space="preserve"> los lunes). Todas las demás veces el teléfono celular debe estar apagado y fuera de la vista. </w:t>
      </w:r>
      <w:r w:rsidRPr="00694EA4">
        <w:rPr>
          <w:b/>
          <w:sz w:val="24"/>
          <w:szCs w:val="24"/>
          <w:lang w:val="es"/>
        </w:rPr>
        <w:t>Tomar fotos o grabar videos NO está permitido</w:t>
      </w:r>
      <w:r>
        <w:rPr>
          <w:b/>
          <w:sz w:val="24"/>
          <w:szCs w:val="24"/>
          <w:lang w:val="es"/>
        </w:rPr>
        <w:t xml:space="preserve"> a menos que esté autorizado</w:t>
      </w:r>
      <w:r w:rsidRPr="00694EA4">
        <w:rPr>
          <w:b/>
          <w:sz w:val="24"/>
          <w:szCs w:val="24"/>
          <w:lang w:val="es"/>
        </w:rPr>
        <w:t xml:space="preserve">. </w:t>
      </w:r>
    </w:p>
    <w:p w:rsidR="00016BCE" w:rsidRPr="004715AA" w:rsidRDefault="00016BCE" w:rsidP="00016BCE">
      <w:pPr>
        <w:spacing w:after="0" w:line="240" w:lineRule="auto"/>
        <w:jc w:val="both"/>
        <w:rPr>
          <w:rFonts w:ascii="Times New Roman" w:eastAsia="Times New Roman" w:hAnsi="Times New Roman" w:cs="Times New Roman"/>
          <w:sz w:val="24"/>
          <w:szCs w:val="24"/>
          <w:lang w:val="es-US"/>
        </w:rPr>
      </w:pPr>
    </w:p>
    <w:p w:rsidR="00016BCE" w:rsidRPr="004715AA" w:rsidRDefault="00016BCE" w:rsidP="00016BCE">
      <w:pPr>
        <w:spacing w:after="0" w:line="240" w:lineRule="auto"/>
        <w:jc w:val="both"/>
        <w:rPr>
          <w:rFonts w:ascii="Times New Roman" w:eastAsia="Times New Roman" w:hAnsi="Times New Roman" w:cs="Times New Roman"/>
          <w:b/>
          <w:sz w:val="24"/>
          <w:szCs w:val="24"/>
          <w:u w:val="single"/>
          <w:lang w:val="es-US"/>
        </w:rPr>
      </w:pPr>
      <w:r w:rsidRPr="00BF316D">
        <w:rPr>
          <w:b/>
          <w:sz w:val="24"/>
          <w:szCs w:val="24"/>
          <w:u w:val="single"/>
          <w:lang w:val="es"/>
        </w:rPr>
        <w:t>Disrupción de las redes sociales (SMD):</w:t>
      </w:r>
    </w:p>
    <w:p w:rsidR="00016BCE" w:rsidRPr="004715AA" w:rsidRDefault="00016BCE" w:rsidP="00016BCE">
      <w:pPr>
        <w:spacing w:after="0" w:line="240" w:lineRule="auto"/>
        <w:jc w:val="both"/>
        <w:rPr>
          <w:rFonts w:ascii="Times New Roman" w:eastAsia="Times New Roman" w:hAnsi="Times New Roman" w:cs="Times New Roman"/>
          <w:sz w:val="24"/>
          <w:szCs w:val="24"/>
          <w:lang w:val="es-US"/>
        </w:rPr>
      </w:pPr>
      <w:r w:rsidRPr="00BF316D">
        <w:rPr>
          <w:b/>
          <w:sz w:val="24"/>
          <w:szCs w:val="24"/>
          <w:lang w:val="es"/>
        </w:rPr>
        <w:t xml:space="preserve">• </w:t>
      </w:r>
      <w:r w:rsidRPr="00BF316D">
        <w:rPr>
          <w:sz w:val="24"/>
          <w:szCs w:val="24"/>
          <w:lang w:val="es"/>
        </w:rPr>
        <w:t>Esta sección se agregó para ayudar a las escuelas a abordar el creciente volumen de interrupciones y delitos de comportamiento relacionados con el uso de las redes sociales.</w:t>
      </w:r>
    </w:p>
    <w:p w:rsidR="00016BCE" w:rsidRPr="004715AA" w:rsidRDefault="00016BCE" w:rsidP="00016BCE">
      <w:pPr>
        <w:spacing w:after="0" w:line="240" w:lineRule="auto"/>
        <w:jc w:val="both"/>
        <w:rPr>
          <w:rFonts w:ascii="Times New Roman" w:eastAsia="Times New Roman" w:hAnsi="Times New Roman" w:cs="Times New Roman"/>
          <w:sz w:val="24"/>
          <w:szCs w:val="24"/>
          <w:lang w:val="es-US"/>
        </w:rPr>
      </w:pPr>
      <w:r w:rsidRPr="00BF316D">
        <w:rPr>
          <w:sz w:val="24"/>
          <w:szCs w:val="24"/>
          <w:lang w:val="es"/>
        </w:rPr>
        <w:lastRenderedPageBreak/>
        <w:t>• SMD se define como el uso intencional de dispositivos digitales como teléfonos celulares, computadoras, tabletas, etc. para enviar, publicar o compartir contenido negativo / dañino que crea un impacto adverso en el entorno de aprendizaje de una escuela. El contenido negativo / dañino puede a su vez causar incomodidad o humillación, o interferir irrazonablemente con la capacidad de la escuela para mantener la seguridad y el orden de rutina en el campus.</w:t>
      </w:r>
    </w:p>
    <w:p w:rsidR="00016BCE" w:rsidRPr="004715AA" w:rsidRDefault="00016BCE" w:rsidP="00016BCE">
      <w:pPr>
        <w:spacing w:after="0" w:line="240" w:lineRule="auto"/>
        <w:jc w:val="both"/>
        <w:rPr>
          <w:rFonts w:ascii="Times New Roman" w:eastAsia="Times New Roman" w:hAnsi="Times New Roman" w:cs="Times New Roman"/>
          <w:sz w:val="24"/>
          <w:szCs w:val="24"/>
          <w:lang w:val="es-US"/>
        </w:rPr>
      </w:pPr>
      <w:r w:rsidRPr="00BF316D">
        <w:rPr>
          <w:sz w:val="24"/>
          <w:szCs w:val="24"/>
          <w:lang w:val="es"/>
        </w:rPr>
        <w:t xml:space="preserve">• Este delito incluye la transmisión de contenido negativo / dañino independientemente de quién fuera la grabadora inicial; es decir, si a un estudiante se le envía la información y luego, a su vez, envía la misma información, también se le hace responsable. </w:t>
      </w:r>
    </w:p>
    <w:p w:rsidR="00016BCE" w:rsidRPr="004715AA" w:rsidRDefault="00016BCE" w:rsidP="00016BCE">
      <w:pPr>
        <w:spacing w:after="0" w:line="240" w:lineRule="auto"/>
        <w:jc w:val="both"/>
        <w:rPr>
          <w:rFonts w:ascii="Times New Roman" w:eastAsia="Times New Roman" w:hAnsi="Times New Roman" w:cs="Times New Roman"/>
          <w:sz w:val="24"/>
          <w:szCs w:val="24"/>
          <w:lang w:val="es-US"/>
        </w:rPr>
      </w:pPr>
      <w:r w:rsidRPr="00BF316D">
        <w:rPr>
          <w:sz w:val="24"/>
          <w:szCs w:val="24"/>
          <w:lang w:val="es"/>
        </w:rPr>
        <w:t>• Este delito incluye la publicación intencional o el intercambio de mensajes que son insensibles, inapropiados, dañinos y / o calumniosos para individuos y / o grupos.</w:t>
      </w:r>
    </w:p>
    <w:p w:rsidR="00016BCE" w:rsidRPr="004715AA" w:rsidRDefault="00016BCE" w:rsidP="00016BCE">
      <w:pPr>
        <w:spacing w:after="0" w:line="240" w:lineRule="auto"/>
        <w:jc w:val="both"/>
        <w:rPr>
          <w:rFonts w:ascii="Times New Roman" w:eastAsia="Times New Roman" w:hAnsi="Times New Roman" w:cs="Times New Roman"/>
          <w:sz w:val="24"/>
          <w:szCs w:val="24"/>
          <w:lang w:val="es-US"/>
        </w:rPr>
      </w:pPr>
      <w:r w:rsidRPr="00BF316D">
        <w:rPr>
          <w:sz w:val="24"/>
          <w:szCs w:val="24"/>
          <w:lang w:val="es"/>
        </w:rPr>
        <w:t xml:space="preserve">• Esta ofensa no depende de la conciencia del sujeto (s) de ser registrado. El contenido negativo/dañino incluye, </w:t>
      </w:r>
    </w:p>
    <w:p w:rsidR="00016BCE" w:rsidRPr="004715AA" w:rsidRDefault="00016BCE" w:rsidP="00016BCE">
      <w:pPr>
        <w:spacing w:after="0" w:line="240" w:lineRule="auto"/>
        <w:jc w:val="both"/>
        <w:rPr>
          <w:rFonts w:ascii="Times New Roman" w:eastAsia="Times New Roman" w:hAnsi="Times New Roman" w:cs="Times New Roman"/>
          <w:sz w:val="24"/>
          <w:szCs w:val="24"/>
          <w:lang w:val="es-US"/>
        </w:rPr>
      </w:pPr>
      <w:r w:rsidRPr="00BF316D">
        <w:rPr>
          <w:sz w:val="24"/>
          <w:szCs w:val="24"/>
          <w:lang w:val="es"/>
        </w:rPr>
        <w:t>pero no se limita a:</w:t>
      </w:r>
    </w:p>
    <w:p w:rsidR="00016BCE" w:rsidRPr="00BF316D" w:rsidRDefault="00016BCE" w:rsidP="00016BCE">
      <w:pPr>
        <w:pStyle w:val="ListParagraph"/>
        <w:numPr>
          <w:ilvl w:val="0"/>
          <w:numId w:val="2"/>
        </w:numPr>
        <w:spacing w:after="0" w:line="240" w:lineRule="auto"/>
        <w:jc w:val="both"/>
        <w:rPr>
          <w:rFonts w:ascii="Times New Roman" w:eastAsia="Times New Roman" w:hAnsi="Times New Roman" w:cs="Times New Roman"/>
          <w:sz w:val="24"/>
          <w:szCs w:val="24"/>
        </w:rPr>
      </w:pPr>
      <w:r w:rsidRPr="00BF316D">
        <w:rPr>
          <w:sz w:val="24"/>
          <w:szCs w:val="24"/>
          <w:lang w:val="es"/>
        </w:rPr>
        <w:t>Peleas escolares</w:t>
      </w:r>
    </w:p>
    <w:p w:rsidR="00016BCE" w:rsidRPr="00BF316D" w:rsidRDefault="00016BCE" w:rsidP="00016BCE">
      <w:pPr>
        <w:pStyle w:val="ListParagraph"/>
        <w:numPr>
          <w:ilvl w:val="0"/>
          <w:numId w:val="2"/>
        </w:numPr>
        <w:spacing w:after="0" w:line="240" w:lineRule="auto"/>
        <w:jc w:val="both"/>
        <w:rPr>
          <w:rFonts w:ascii="Times New Roman" w:eastAsia="Times New Roman" w:hAnsi="Times New Roman" w:cs="Times New Roman"/>
          <w:sz w:val="24"/>
          <w:szCs w:val="24"/>
        </w:rPr>
      </w:pPr>
      <w:r w:rsidRPr="00BF316D">
        <w:rPr>
          <w:sz w:val="24"/>
          <w:szCs w:val="24"/>
          <w:lang w:val="es"/>
        </w:rPr>
        <w:t>Incidencias en el baño</w:t>
      </w:r>
    </w:p>
    <w:p w:rsidR="00016BCE" w:rsidRPr="00BF316D" w:rsidRDefault="00016BCE" w:rsidP="00016BCE">
      <w:pPr>
        <w:pStyle w:val="ListParagraph"/>
        <w:numPr>
          <w:ilvl w:val="0"/>
          <w:numId w:val="2"/>
        </w:numPr>
        <w:spacing w:after="0" w:line="240" w:lineRule="auto"/>
        <w:jc w:val="both"/>
        <w:rPr>
          <w:rFonts w:ascii="Times New Roman" w:eastAsia="Times New Roman" w:hAnsi="Times New Roman" w:cs="Times New Roman"/>
          <w:sz w:val="24"/>
          <w:szCs w:val="24"/>
        </w:rPr>
      </w:pPr>
      <w:r w:rsidRPr="00BF316D">
        <w:rPr>
          <w:sz w:val="24"/>
          <w:szCs w:val="24"/>
          <w:lang w:val="es"/>
        </w:rPr>
        <w:t>Vapear/fumar</w:t>
      </w:r>
    </w:p>
    <w:p w:rsidR="00016BCE" w:rsidRPr="00BF316D" w:rsidRDefault="00016BCE" w:rsidP="00016BCE">
      <w:pPr>
        <w:pStyle w:val="ListParagraph"/>
        <w:numPr>
          <w:ilvl w:val="0"/>
          <w:numId w:val="2"/>
        </w:numPr>
        <w:spacing w:after="0" w:line="240" w:lineRule="auto"/>
        <w:jc w:val="both"/>
        <w:rPr>
          <w:rFonts w:ascii="Times New Roman" w:eastAsia="Times New Roman" w:hAnsi="Times New Roman" w:cs="Times New Roman"/>
          <w:sz w:val="24"/>
          <w:szCs w:val="24"/>
        </w:rPr>
      </w:pPr>
      <w:r w:rsidRPr="00BF316D">
        <w:rPr>
          <w:sz w:val="24"/>
          <w:szCs w:val="24"/>
          <w:lang w:val="es"/>
        </w:rPr>
        <w:t>Novatada</w:t>
      </w:r>
    </w:p>
    <w:p w:rsidR="00016BCE" w:rsidRPr="00BF316D" w:rsidRDefault="00016BCE" w:rsidP="00016BCE">
      <w:pPr>
        <w:pStyle w:val="ListParagraph"/>
        <w:numPr>
          <w:ilvl w:val="0"/>
          <w:numId w:val="2"/>
        </w:numPr>
        <w:spacing w:after="0" w:line="240" w:lineRule="auto"/>
        <w:jc w:val="both"/>
        <w:rPr>
          <w:rFonts w:ascii="Times New Roman" w:eastAsia="Times New Roman" w:hAnsi="Times New Roman" w:cs="Times New Roman"/>
          <w:sz w:val="24"/>
          <w:szCs w:val="24"/>
        </w:rPr>
      </w:pPr>
      <w:r w:rsidRPr="00BF316D">
        <w:rPr>
          <w:sz w:val="24"/>
          <w:szCs w:val="24"/>
          <w:lang w:val="es"/>
        </w:rPr>
        <w:t>Crear intencionalmente una perturbación</w:t>
      </w:r>
    </w:p>
    <w:p w:rsidR="00016BCE" w:rsidRPr="00BF316D" w:rsidRDefault="00016BCE" w:rsidP="00016BCE">
      <w:pPr>
        <w:pStyle w:val="ListParagraph"/>
        <w:numPr>
          <w:ilvl w:val="0"/>
          <w:numId w:val="2"/>
        </w:numPr>
        <w:spacing w:after="0" w:line="240" w:lineRule="auto"/>
        <w:jc w:val="both"/>
        <w:rPr>
          <w:rFonts w:ascii="Times New Roman" w:eastAsia="Times New Roman" w:hAnsi="Times New Roman" w:cs="Times New Roman"/>
          <w:sz w:val="24"/>
          <w:szCs w:val="24"/>
        </w:rPr>
      </w:pPr>
      <w:r w:rsidRPr="00BF316D">
        <w:rPr>
          <w:sz w:val="24"/>
          <w:szCs w:val="24"/>
          <w:lang w:val="es"/>
        </w:rPr>
        <w:t>Destrucción de bienes</w:t>
      </w:r>
    </w:p>
    <w:p w:rsidR="00016BCE" w:rsidRPr="00BF316D" w:rsidRDefault="00016BCE" w:rsidP="00016BCE">
      <w:pPr>
        <w:pStyle w:val="ListParagraph"/>
        <w:numPr>
          <w:ilvl w:val="0"/>
          <w:numId w:val="2"/>
        </w:numPr>
        <w:spacing w:after="0" w:line="240" w:lineRule="auto"/>
        <w:jc w:val="both"/>
        <w:rPr>
          <w:rFonts w:ascii="Times New Roman" w:eastAsia="Times New Roman" w:hAnsi="Times New Roman" w:cs="Times New Roman"/>
          <w:sz w:val="24"/>
          <w:szCs w:val="24"/>
        </w:rPr>
      </w:pPr>
      <w:r w:rsidRPr="00BF316D">
        <w:rPr>
          <w:sz w:val="24"/>
          <w:szCs w:val="24"/>
          <w:lang w:val="es"/>
        </w:rPr>
        <w:t>Conducta sexual</w:t>
      </w:r>
    </w:p>
    <w:p w:rsidR="00016BCE" w:rsidRPr="00650E03" w:rsidRDefault="00016BCE" w:rsidP="00016BCE">
      <w:pPr>
        <w:tabs>
          <w:tab w:val="left" w:pos="3090"/>
        </w:tabs>
        <w:spacing w:after="0" w:line="240" w:lineRule="auto"/>
        <w:jc w:val="both"/>
        <w:rPr>
          <w:rFonts w:ascii="Times New Roman" w:eastAsia="Times New Roman" w:hAnsi="Times New Roman" w:cs="Times New Roman"/>
          <w:b/>
          <w:sz w:val="24"/>
          <w:szCs w:val="24"/>
        </w:rPr>
      </w:pPr>
    </w:p>
    <w:p w:rsidR="00016BCE" w:rsidRPr="002314F4" w:rsidRDefault="00016BCE" w:rsidP="00016BCE">
      <w:pPr>
        <w:tabs>
          <w:tab w:val="left" w:pos="3090"/>
        </w:tabs>
        <w:spacing w:after="0" w:line="240" w:lineRule="auto"/>
        <w:jc w:val="both"/>
        <w:rPr>
          <w:rFonts w:ascii="Times New Roman" w:eastAsia="Times New Roman" w:hAnsi="Times New Roman" w:cs="Times New Roman"/>
          <w:b/>
          <w:sz w:val="24"/>
          <w:szCs w:val="24"/>
          <w:u w:val="single"/>
        </w:rPr>
      </w:pPr>
    </w:p>
    <w:p w:rsidR="00016BCE" w:rsidRPr="002314F4" w:rsidRDefault="00016BCE" w:rsidP="00016BCE">
      <w:pPr>
        <w:tabs>
          <w:tab w:val="left" w:pos="3090"/>
        </w:tabs>
        <w:spacing w:after="0" w:line="240" w:lineRule="auto"/>
        <w:jc w:val="both"/>
        <w:rPr>
          <w:rFonts w:ascii="Times New Roman" w:eastAsia="Times New Roman" w:hAnsi="Times New Roman" w:cs="Times New Roman"/>
          <w:b/>
          <w:sz w:val="24"/>
          <w:szCs w:val="24"/>
          <w:u w:val="single"/>
        </w:rPr>
      </w:pPr>
      <w:r w:rsidRPr="002314F4">
        <w:rPr>
          <w:b/>
          <w:sz w:val="24"/>
          <w:szCs w:val="24"/>
          <w:u w:val="single"/>
          <w:lang w:val="es"/>
        </w:rPr>
        <w:t>POLÍTICA DE VESTIMENTA Y ASEO</w:t>
      </w:r>
    </w:p>
    <w:p w:rsidR="00016BCE" w:rsidRPr="0080211F" w:rsidRDefault="00016BCE" w:rsidP="00016BCE">
      <w:pPr>
        <w:tabs>
          <w:tab w:val="left" w:pos="3090"/>
        </w:tabs>
        <w:spacing w:after="0" w:line="240" w:lineRule="auto"/>
        <w:jc w:val="both"/>
        <w:rPr>
          <w:rFonts w:ascii="Times New Roman" w:eastAsia="Times New Roman" w:hAnsi="Times New Roman" w:cs="Times New Roman"/>
          <w:sz w:val="24"/>
          <w:szCs w:val="24"/>
        </w:rPr>
      </w:pPr>
      <w:r w:rsidRPr="002314F4">
        <w:rPr>
          <w:sz w:val="24"/>
          <w:szCs w:val="24"/>
          <w:lang w:val="es"/>
        </w:rPr>
        <w:t xml:space="preserve">La vestimenta y el aseo de los estudiantes serán aquellos que contribuyan a la salud y seguridad del individuo, promuevan un ambiente educativo positivo </w:t>
      </w:r>
      <w:r w:rsidRPr="0080211F">
        <w:rPr>
          <w:sz w:val="24"/>
          <w:szCs w:val="24"/>
          <w:lang w:val="es"/>
        </w:rPr>
        <w:t xml:space="preserve">y </w:t>
      </w:r>
      <w:r w:rsidRPr="002314F4">
        <w:rPr>
          <w:sz w:val="24"/>
          <w:szCs w:val="24"/>
          <w:lang w:val="es"/>
        </w:rPr>
        <w:t>no perturbador de las actividades y procesos educativos de la escuela.</w:t>
      </w:r>
      <w:r>
        <w:rPr>
          <w:lang w:val="es"/>
        </w:rPr>
        <w:t xml:space="preserve"> </w:t>
      </w:r>
      <w:r w:rsidRPr="0080211F">
        <w:rPr>
          <w:sz w:val="24"/>
          <w:szCs w:val="24"/>
          <w:lang w:val="es"/>
        </w:rPr>
        <w:t xml:space="preserve"> Según el Código de Conducta Estudiantil del distrito:</w:t>
      </w:r>
    </w:p>
    <w:p w:rsidR="00016BCE" w:rsidRPr="004715AA" w:rsidRDefault="00016BCE" w:rsidP="00016BCE">
      <w:pPr>
        <w:pStyle w:val="ListParagraph"/>
        <w:numPr>
          <w:ilvl w:val="0"/>
          <w:numId w:val="1"/>
        </w:numPr>
        <w:tabs>
          <w:tab w:val="left" w:pos="3090"/>
        </w:tabs>
        <w:spacing w:after="0" w:line="240" w:lineRule="auto"/>
        <w:jc w:val="both"/>
        <w:rPr>
          <w:rFonts w:ascii="Times New Roman" w:eastAsia="Times New Roman" w:hAnsi="Times New Roman" w:cs="Times New Roman"/>
          <w:sz w:val="24"/>
          <w:szCs w:val="24"/>
          <w:lang w:val="es-US"/>
        </w:rPr>
      </w:pPr>
      <w:r w:rsidRPr="0080211F">
        <w:rPr>
          <w:sz w:val="24"/>
          <w:szCs w:val="24"/>
          <w:lang w:val="es"/>
        </w:rPr>
        <w:t>Se usarán zapatos. Los tenis de skate y las zapatillas de dormitorio son inaceptables y no están permitidos.</w:t>
      </w:r>
    </w:p>
    <w:p w:rsidR="00016BCE" w:rsidRPr="004715AA" w:rsidRDefault="00016BCE" w:rsidP="00016BCE">
      <w:pPr>
        <w:pStyle w:val="ListParagraph"/>
        <w:numPr>
          <w:ilvl w:val="0"/>
          <w:numId w:val="1"/>
        </w:numPr>
        <w:tabs>
          <w:tab w:val="left" w:pos="3090"/>
        </w:tabs>
        <w:spacing w:after="0" w:line="240" w:lineRule="auto"/>
        <w:jc w:val="both"/>
        <w:rPr>
          <w:rFonts w:ascii="Times New Roman" w:eastAsia="Times New Roman" w:hAnsi="Times New Roman" w:cs="Times New Roman"/>
          <w:sz w:val="24"/>
          <w:szCs w:val="24"/>
          <w:lang w:val="es-US"/>
        </w:rPr>
      </w:pPr>
      <w:r w:rsidRPr="0080211F">
        <w:rPr>
          <w:sz w:val="24"/>
          <w:szCs w:val="24"/>
          <w:lang w:val="es"/>
        </w:rPr>
        <w:t>La ropa que expone todo el hombro, las camisetas de tubo, las correas de espagueti o un tipo similar de ropa solo se puede usar con una blusa o camisa. No se usará ropa que exponga el torso o el medio, ya sea delante, detrás o a los lados. La ropa interior no debe ser visible. La ropa no debe exponer el área media del pecho. No se usará ropa que no esté bien sujeta o con lágrimas que sean indecentes. La ropa tradicionalmente diseñada como ropa interior o ropa de dormir no se usará como prenda exterior. Todos los pantalones y pantalones cortos deben estar asegurados en la cintura. Las camisas de los niños tendrán mangas. No se permitirán minifaldas, minivestidos ni pantalones cortos. Los dobladillos no serán más cortos que la longitud de la punta de los dedos.</w:t>
      </w:r>
    </w:p>
    <w:p w:rsidR="00016BCE" w:rsidRPr="004715AA" w:rsidRDefault="00016BCE" w:rsidP="00016BCE">
      <w:pPr>
        <w:pStyle w:val="ListParagraph"/>
        <w:numPr>
          <w:ilvl w:val="0"/>
          <w:numId w:val="1"/>
        </w:numPr>
        <w:tabs>
          <w:tab w:val="left" w:pos="3090"/>
        </w:tabs>
        <w:spacing w:after="0" w:line="240" w:lineRule="auto"/>
        <w:jc w:val="both"/>
        <w:rPr>
          <w:rFonts w:ascii="Times New Roman" w:eastAsia="Times New Roman" w:hAnsi="Times New Roman" w:cs="Times New Roman"/>
          <w:sz w:val="24"/>
          <w:szCs w:val="24"/>
          <w:lang w:val="es-US"/>
        </w:rPr>
      </w:pPr>
      <w:r w:rsidRPr="0080211F">
        <w:rPr>
          <w:sz w:val="24"/>
          <w:szCs w:val="24"/>
          <w:lang w:val="es"/>
        </w:rPr>
        <w:t>No se usarán cubiertas para la cabeza en el edificio a menos que sea necesario por razones religiosas o relacionadas con la salud.</w:t>
      </w:r>
    </w:p>
    <w:p w:rsidR="00016BCE" w:rsidRPr="0080211F" w:rsidRDefault="00016BCE" w:rsidP="00016BCE">
      <w:pPr>
        <w:pStyle w:val="ListParagraph"/>
        <w:numPr>
          <w:ilvl w:val="0"/>
          <w:numId w:val="1"/>
        </w:numPr>
        <w:tabs>
          <w:tab w:val="left" w:pos="3090"/>
        </w:tabs>
        <w:spacing w:after="0" w:line="240" w:lineRule="auto"/>
        <w:jc w:val="both"/>
        <w:rPr>
          <w:rFonts w:ascii="Times New Roman" w:eastAsia="Times New Roman" w:hAnsi="Times New Roman" w:cs="Times New Roman"/>
          <w:sz w:val="24"/>
          <w:szCs w:val="24"/>
        </w:rPr>
      </w:pPr>
      <w:r w:rsidRPr="0080211F">
        <w:rPr>
          <w:sz w:val="24"/>
          <w:szCs w:val="24"/>
          <w:lang w:val="es"/>
        </w:rPr>
        <w:t>No se usarán prendas y/o joyas que exhiban o sugieran palabras o gráficos sexuales, vulgares, de drogas, de pandillas, armas o relacionados con el alcohol, o que provoquen o puedan tender a provocar violencia o interrupción en la escuela. No se deben usar cadenas de billetera.</w:t>
      </w:r>
    </w:p>
    <w:p w:rsidR="00016BCE" w:rsidRPr="002314F4" w:rsidRDefault="00016BCE" w:rsidP="00016BCE">
      <w:pPr>
        <w:tabs>
          <w:tab w:val="left" w:pos="3090"/>
        </w:tabs>
        <w:spacing w:after="0" w:line="240" w:lineRule="auto"/>
        <w:jc w:val="both"/>
        <w:rPr>
          <w:rFonts w:ascii="Times New Roman" w:eastAsia="Times New Roman" w:hAnsi="Times New Roman" w:cs="Times New Roman"/>
          <w:sz w:val="24"/>
          <w:szCs w:val="24"/>
        </w:rPr>
      </w:pPr>
    </w:p>
    <w:p w:rsidR="00016BCE" w:rsidRPr="002314F4" w:rsidRDefault="00016BCE" w:rsidP="00016BCE">
      <w:pPr>
        <w:spacing w:after="0" w:line="240" w:lineRule="auto"/>
        <w:rPr>
          <w:rFonts w:ascii="Times New Roman" w:eastAsia="Times New Roman" w:hAnsi="Times New Roman" w:cs="Times New Roman"/>
          <w:b/>
          <w:i/>
          <w:color w:val="000000"/>
          <w:sz w:val="24"/>
          <w:szCs w:val="24"/>
        </w:rPr>
      </w:pPr>
    </w:p>
    <w:p w:rsidR="00016BCE" w:rsidRPr="00694EA4" w:rsidRDefault="00016BCE" w:rsidP="00016BCE">
      <w:pPr>
        <w:tabs>
          <w:tab w:val="left" w:pos="3090"/>
        </w:tabs>
        <w:spacing w:after="0" w:line="240" w:lineRule="auto"/>
        <w:jc w:val="both"/>
        <w:rPr>
          <w:rFonts w:ascii="Times New Roman" w:eastAsia="Times New Roman" w:hAnsi="Times New Roman" w:cs="Times New Roman"/>
          <w:b/>
          <w:sz w:val="24"/>
          <w:szCs w:val="24"/>
          <w:u w:val="single"/>
        </w:rPr>
      </w:pPr>
      <w:r w:rsidRPr="00694EA4">
        <w:rPr>
          <w:b/>
          <w:sz w:val="24"/>
          <w:szCs w:val="24"/>
          <w:u w:val="single"/>
          <w:lang w:val="es"/>
        </w:rPr>
        <w:t>COMUNICADO DE PRENSA</w:t>
      </w:r>
    </w:p>
    <w:p w:rsidR="00016BCE" w:rsidRPr="004715AA" w:rsidRDefault="00016BCE" w:rsidP="00016BCE">
      <w:pPr>
        <w:tabs>
          <w:tab w:val="left" w:pos="3090"/>
        </w:tabs>
        <w:spacing w:after="0" w:line="240" w:lineRule="auto"/>
        <w:jc w:val="both"/>
        <w:rPr>
          <w:rFonts w:ascii="Times New Roman" w:eastAsia="Times New Roman" w:hAnsi="Times New Roman" w:cs="Times New Roman"/>
          <w:b/>
          <w:sz w:val="24"/>
          <w:szCs w:val="24"/>
          <w:lang w:val="es-US"/>
        </w:rPr>
      </w:pPr>
      <w:r w:rsidRPr="00694EA4">
        <w:rPr>
          <w:sz w:val="24"/>
          <w:szCs w:val="24"/>
          <w:lang w:val="es"/>
        </w:rPr>
        <w:t>Tenemos muchas oportunidades para</w:t>
      </w:r>
      <w:r>
        <w:rPr>
          <w:sz w:val="24"/>
          <w:szCs w:val="24"/>
          <w:lang w:val="es"/>
        </w:rPr>
        <w:t xml:space="preserve"> que nuestros estudiantes sean entrevistados, </w:t>
      </w:r>
      <w:r w:rsidRPr="00694EA4">
        <w:rPr>
          <w:sz w:val="24"/>
          <w:szCs w:val="24"/>
          <w:lang w:val="es"/>
        </w:rPr>
        <w:t>fotografiados por periódicos y televisión</w:t>
      </w:r>
      <w:r>
        <w:rPr>
          <w:sz w:val="24"/>
          <w:szCs w:val="24"/>
          <w:lang w:val="es"/>
        </w:rPr>
        <w:t>,</w:t>
      </w:r>
      <w:r w:rsidRPr="00694EA4">
        <w:rPr>
          <w:sz w:val="24"/>
          <w:szCs w:val="24"/>
          <w:lang w:val="es"/>
        </w:rPr>
        <w:t xml:space="preserve"> así como grabados en video.  Es importante que los padres firmen una hoja de permiso que permita a su hijo participar en caso de que esta oportunidad esté disponible.  El permiso para ser entrevistado, fotografiado y grabado en video se enviará a casa la primera semana de clases.  Por favor, firme y regrese al maestro de la sala de clases de su hijo lo antes posible</w:t>
      </w:r>
      <w:r w:rsidRPr="0080211F">
        <w:rPr>
          <w:sz w:val="24"/>
          <w:szCs w:val="24"/>
          <w:lang w:val="es"/>
        </w:rPr>
        <w:t>.</w:t>
      </w:r>
    </w:p>
    <w:p w:rsidR="00016BCE" w:rsidRPr="004715AA" w:rsidRDefault="00016BCE" w:rsidP="00016BCE">
      <w:pPr>
        <w:tabs>
          <w:tab w:val="left" w:pos="3090"/>
        </w:tabs>
        <w:spacing w:after="0" w:line="240" w:lineRule="auto"/>
        <w:jc w:val="both"/>
        <w:rPr>
          <w:rFonts w:ascii="Times New Roman" w:eastAsia="Times New Roman" w:hAnsi="Times New Roman" w:cs="Times New Roman"/>
          <w:b/>
          <w:sz w:val="24"/>
          <w:szCs w:val="24"/>
          <w:u w:val="single"/>
          <w:lang w:val="es-US"/>
        </w:rPr>
      </w:pPr>
    </w:p>
    <w:p w:rsidR="00016BCE" w:rsidRPr="004715AA" w:rsidRDefault="00016BCE" w:rsidP="00016BCE">
      <w:pPr>
        <w:tabs>
          <w:tab w:val="left" w:pos="3090"/>
        </w:tabs>
        <w:spacing w:after="0" w:line="240" w:lineRule="auto"/>
        <w:jc w:val="both"/>
        <w:rPr>
          <w:rFonts w:ascii="Times New Roman" w:eastAsia="Times New Roman" w:hAnsi="Times New Roman" w:cs="Times New Roman"/>
          <w:b/>
          <w:sz w:val="24"/>
          <w:szCs w:val="24"/>
          <w:u w:val="single"/>
          <w:lang w:val="es-US"/>
        </w:rPr>
      </w:pPr>
      <w:r w:rsidRPr="00694EA4">
        <w:rPr>
          <w:b/>
          <w:sz w:val="24"/>
          <w:szCs w:val="24"/>
          <w:u w:val="single"/>
          <w:lang w:val="es"/>
        </w:rPr>
        <w:t>PAUTAS DE MEDICACIÓN</w:t>
      </w:r>
    </w:p>
    <w:p w:rsidR="00016BCE" w:rsidRPr="004715AA" w:rsidRDefault="00016BCE" w:rsidP="00016BCE">
      <w:pPr>
        <w:tabs>
          <w:tab w:val="left" w:pos="3090"/>
        </w:tabs>
        <w:spacing w:after="0" w:line="240" w:lineRule="auto"/>
        <w:jc w:val="both"/>
        <w:rPr>
          <w:rFonts w:ascii="Times New Roman" w:eastAsia="Times New Roman" w:hAnsi="Times New Roman" w:cs="Times New Roman"/>
          <w:sz w:val="24"/>
          <w:szCs w:val="24"/>
          <w:lang w:val="es-US"/>
        </w:rPr>
      </w:pPr>
      <w:r w:rsidRPr="00694EA4">
        <w:rPr>
          <w:sz w:val="24"/>
          <w:szCs w:val="24"/>
          <w:lang w:val="es"/>
        </w:rPr>
        <w:t xml:space="preserve">De conformidad con la Ley del Estado de Florida, </w:t>
      </w:r>
      <w:r w:rsidRPr="00694EA4">
        <w:rPr>
          <w:b/>
          <w:sz w:val="24"/>
          <w:szCs w:val="24"/>
          <w:u w:val="single"/>
          <w:lang w:val="es"/>
        </w:rPr>
        <w:t xml:space="preserve">solo </w:t>
      </w:r>
      <w:r w:rsidRPr="00694EA4">
        <w:rPr>
          <w:sz w:val="24"/>
          <w:szCs w:val="24"/>
          <w:lang w:val="es"/>
        </w:rPr>
        <w:t xml:space="preserve">se administrarán medicamentos recetados en la escuela.  Los medicamentos de venta libre o de muestra deben ir acompañados de órdenes escritas del médico.  Siempre que sea posible, se deben organizar horarios de medicamentos para que los medicamentos se administren en casa.  Si es necesario que su hijo tome medicamentos en la escuela, llame para obtener más información de nuestro asistente de salud, </w:t>
      </w:r>
      <w:r w:rsidRPr="0080211F">
        <w:rPr>
          <w:sz w:val="24"/>
          <w:szCs w:val="24"/>
          <w:lang w:val="es"/>
        </w:rPr>
        <w:t>en la clínica de la escuela, al 813-272-305</w:t>
      </w:r>
      <w:r w:rsidRPr="00694EA4">
        <w:rPr>
          <w:sz w:val="24"/>
          <w:szCs w:val="24"/>
          <w:lang w:val="es"/>
        </w:rPr>
        <w:t>0, extensión 233.</w:t>
      </w:r>
    </w:p>
    <w:p w:rsidR="00016BCE" w:rsidRPr="004715AA" w:rsidRDefault="00016BCE" w:rsidP="00016BCE">
      <w:pPr>
        <w:tabs>
          <w:tab w:val="left" w:pos="3090"/>
        </w:tabs>
        <w:spacing w:after="0" w:line="240" w:lineRule="auto"/>
        <w:jc w:val="both"/>
        <w:rPr>
          <w:rFonts w:ascii="Times New Roman" w:eastAsia="Times New Roman" w:hAnsi="Times New Roman" w:cs="Times New Roman"/>
          <w:b/>
          <w:sz w:val="24"/>
          <w:szCs w:val="24"/>
          <w:u w:val="single"/>
          <w:lang w:val="es-US"/>
        </w:rPr>
      </w:pPr>
    </w:p>
    <w:p w:rsidR="00016BCE" w:rsidRPr="004715AA" w:rsidRDefault="00016BCE" w:rsidP="00016BCE">
      <w:pPr>
        <w:spacing w:after="0" w:line="240" w:lineRule="auto"/>
        <w:jc w:val="both"/>
        <w:rPr>
          <w:rFonts w:ascii="Times New Roman" w:eastAsia="Times New Roman" w:hAnsi="Times New Roman" w:cs="Times New Roman"/>
          <w:b/>
          <w:sz w:val="24"/>
          <w:szCs w:val="24"/>
          <w:lang w:val="es-US"/>
        </w:rPr>
      </w:pPr>
    </w:p>
    <w:p w:rsidR="00016BCE" w:rsidRPr="004715AA" w:rsidRDefault="00016BCE" w:rsidP="00016BCE">
      <w:pPr>
        <w:spacing w:after="0" w:line="240" w:lineRule="auto"/>
        <w:rPr>
          <w:rFonts w:ascii="Times New Roman" w:eastAsia="Times New Roman" w:hAnsi="Times New Roman" w:cs="Times New Roman"/>
          <w:b/>
          <w:sz w:val="24"/>
          <w:szCs w:val="24"/>
          <w:u w:val="single"/>
          <w:lang w:val="es-US"/>
        </w:rPr>
      </w:pPr>
      <w:r w:rsidRPr="00694EA4">
        <w:rPr>
          <w:b/>
          <w:sz w:val="24"/>
          <w:szCs w:val="24"/>
          <w:u w:val="single"/>
          <w:lang w:val="es"/>
        </w:rPr>
        <w:t>SERVICIOS DE SALUD ESCOLAR</w:t>
      </w:r>
    </w:p>
    <w:p w:rsidR="00016BCE" w:rsidRPr="004715AA" w:rsidRDefault="00016BCE" w:rsidP="00016BCE">
      <w:pPr>
        <w:spacing w:after="0" w:line="240" w:lineRule="auto"/>
        <w:rPr>
          <w:rFonts w:ascii="Times New Roman" w:eastAsia="Times New Roman" w:hAnsi="Times New Roman" w:cs="Times New Roman"/>
          <w:b/>
          <w:sz w:val="24"/>
          <w:szCs w:val="24"/>
          <w:u w:val="single"/>
          <w:lang w:val="es-US"/>
        </w:rPr>
      </w:pPr>
    </w:p>
    <w:p w:rsidR="00016BCE" w:rsidRPr="004715AA" w:rsidRDefault="00016BCE" w:rsidP="00016BCE">
      <w:pPr>
        <w:spacing w:after="0" w:line="240" w:lineRule="auto"/>
        <w:rPr>
          <w:rFonts w:ascii="Times New Roman" w:eastAsia="Times New Roman" w:hAnsi="Times New Roman" w:cs="Times New Roman"/>
          <w:b/>
          <w:sz w:val="24"/>
          <w:szCs w:val="24"/>
          <w:u w:val="single"/>
          <w:lang w:val="es-US"/>
        </w:rPr>
      </w:pPr>
      <w:r>
        <w:rPr>
          <w:b/>
          <w:sz w:val="24"/>
          <w:szCs w:val="24"/>
          <w:u w:val="single"/>
          <w:lang w:val="es"/>
        </w:rPr>
        <w:t>Requisitos de inmunización</w:t>
      </w:r>
      <w:r w:rsidRPr="00E66197">
        <w:rPr>
          <w:b/>
          <w:sz w:val="24"/>
          <w:szCs w:val="24"/>
          <w:u w:val="single"/>
          <w:vertAlign w:val="superscript"/>
          <w:lang w:val="es"/>
        </w:rPr>
        <w:t>7º-12º</w:t>
      </w:r>
      <w:r>
        <w:rPr>
          <w:b/>
          <w:sz w:val="24"/>
          <w:szCs w:val="24"/>
          <w:u w:val="single"/>
          <w:lang w:val="es"/>
        </w:rPr>
        <w:t xml:space="preserve"> grado</w:t>
      </w:r>
    </w:p>
    <w:p w:rsidR="00016BCE" w:rsidRPr="004715AA" w:rsidRDefault="00016BCE" w:rsidP="00016BCE">
      <w:pPr>
        <w:spacing w:after="0" w:line="240" w:lineRule="auto"/>
        <w:rPr>
          <w:rFonts w:ascii="Times New Roman" w:eastAsia="Times New Roman" w:hAnsi="Times New Roman" w:cs="Times New Roman"/>
          <w:sz w:val="24"/>
          <w:szCs w:val="24"/>
          <w:lang w:val="es-US"/>
        </w:rPr>
      </w:pPr>
      <w:r w:rsidRPr="00E66197">
        <w:rPr>
          <w:sz w:val="24"/>
          <w:szCs w:val="24"/>
          <w:lang w:val="es"/>
        </w:rPr>
        <w:t>Los estudiantes que ingresan al séptimo grado deben presentar un registro de vacunación actualizado con un Tdap. Todos los estudiantes de séptimo a duodécimo grado deben que el estudiante haya cumplido con los requisitos estatales mínimos:</w:t>
      </w:r>
    </w:p>
    <w:p w:rsidR="00016BCE" w:rsidRPr="004715AA" w:rsidRDefault="00016BCE" w:rsidP="00016BCE">
      <w:pPr>
        <w:spacing w:after="0" w:line="240" w:lineRule="auto"/>
        <w:rPr>
          <w:rFonts w:ascii="Times New Roman" w:eastAsia="Times New Roman" w:hAnsi="Times New Roman" w:cs="Times New Roman"/>
          <w:sz w:val="24"/>
          <w:szCs w:val="24"/>
          <w:lang w:val="es-US"/>
        </w:rPr>
      </w:pPr>
    </w:p>
    <w:p w:rsidR="00016BCE" w:rsidRPr="004715AA" w:rsidRDefault="00016BCE" w:rsidP="00016BCE">
      <w:pPr>
        <w:numPr>
          <w:ilvl w:val="0"/>
          <w:numId w:val="3"/>
        </w:numPr>
        <w:spacing w:after="0" w:line="240" w:lineRule="auto"/>
        <w:rPr>
          <w:rFonts w:ascii="Times New Roman" w:eastAsia="Times New Roman" w:hAnsi="Times New Roman" w:cs="Times New Roman"/>
          <w:b/>
          <w:sz w:val="24"/>
          <w:szCs w:val="24"/>
          <w:lang w:val="es-US"/>
        </w:rPr>
      </w:pPr>
      <w:r w:rsidRPr="00E66197">
        <w:rPr>
          <w:b/>
          <w:sz w:val="24"/>
          <w:szCs w:val="24"/>
          <w:lang w:val="es"/>
        </w:rPr>
        <w:t>5 dosis de DTaP (difteria-tétanos-tos ferina)</w:t>
      </w:r>
    </w:p>
    <w:p w:rsidR="00016BCE" w:rsidRPr="004715AA" w:rsidRDefault="00016BCE" w:rsidP="00016BCE">
      <w:pPr>
        <w:numPr>
          <w:ilvl w:val="0"/>
          <w:numId w:val="3"/>
        </w:numPr>
        <w:spacing w:after="0" w:line="240" w:lineRule="auto"/>
        <w:rPr>
          <w:rFonts w:ascii="Times New Roman" w:eastAsia="Times New Roman" w:hAnsi="Times New Roman" w:cs="Times New Roman"/>
          <w:b/>
          <w:sz w:val="24"/>
          <w:szCs w:val="24"/>
          <w:lang w:val="es-US"/>
        </w:rPr>
      </w:pPr>
      <w:r w:rsidRPr="00E66197">
        <w:rPr>
          <w:b/>
          <w:sz w:val="24"/>
          <w:szCs w:val="24"/>
          <w:lang w:val="es"/>
        </w:rPr>
        <w:t>4 dosis de Polio (IPV u OPV)</w:t>
      </w:r>
    </w:p>
    <w:p w:rsidR="00016BCE" w:rsidRPr="004715AA" w:rsidRDefault="00016BCE" w:rsidP="00016BCE">
      <w:pPr>
        <w:numPr>
          <w:ilvl w:val="0"/>
          <w:numId w:val="3"/>
        </w:numPr>
        <w:spacing w:after="0" w:line="240" w:lineRule="auto"/>
        <w:rPr>
          <w:rFonts w:ascii="Times New Roman" w:eastAsia="Times New Roman" w:hAnsi="Times New Roman" w:cs="Times New Roman"/>
          <w:b/>
          <w:sz w:val="24"/>
          <w:szCs w:val="24"/>
          <w:lang w:val="es-US"/>
        </w:rPr>
      </w:pPr>
      <w:r w:rsidRPr="00E66197">
        <w:rPr>
          <w:b/>
          <w:sz w:val="24"/>
          <w:szCs w:val="24"/>
          <w:lang w:val="es"/>
        </w:rPr>
        <w:t>2 dosis MMR&lt; (sarampión-paperas-rubéola)</w:t>
      </w:r>
    </w:p>
    <w:p w:rsidR="00016BCE" w:rsidRPr="00E66197" w:rsidRDefault="00016BCE" w:rsidP="00016BCE">
      <w:pPr>
        <w:numPr>
          <w:ilvl w:val="0"/>
          <w:numId w:val="3"/>
        </w:numPr>
        <w:spacing w:after="0" w:line="240" w:lineRule="auto"/>
        <w:rPr>
          <w:rFonts w:ascii="Times New Roman" w:eastAsia="Times New Roman" w:hAnsi="Times New Roman" w:cs="Times New Roman"/>
          <w:b/>
          <w:sz w:val="24"/>
          <w:szCs w:val="24"/>
        </w:rPr>
      </w:pPr>
      <w:r w:rsidRPr="00E66197">
        <w:rPr>
          <w:b/>
          <w:sz w:val="24"/>
          <w:szCs w:val="24"/>
          <w:lang w:val="es"/>
        </w:rPr>
        <w:t>3 dosis Hepatitis B</w:t>
      </w:r>
    </w:p>
    <w:p w:rsidR="00016BCE" w:rsidRPr="004715AA" w:rsidRDefault="00016BCE" w:rsidP="00016BCE">
      <w:pPr>
        <w:numPr>
          <w:ilvl w:val="0"/>
          <w:numId w:val="3"/>
        </w:numPr>
        <w:spacing w:after="0" w:line="240" w:lineRule="auto"/>
        <w:rPr>
          <w:rFonts w:ascii="Times New Roman" w:eastAsia="Times New Roman" w:hAnsi="Times New Roman" w:cs="Times New Roman"/>
          <w:b/>
          <w:sz w:val="24"/>
          <w:szCs w:val="24"/>
          <w:lang w:val="es-US"/>
        </w:rPr>
      </w:pPr>
      <w:r w:rsidRPr="00E66197">
        <w:rPr>
          <w:b/>
          <w:sz w:val="24"/>
          <w:szCs w:val="24"/>
          <w:lang w:val="es"/>
        </w:rPr>
        <w:t>1 dosis de Tdap (tétanos, difteria, tos ferina)</w:t>
      </w:r>
      <w:r w:rsidRPr="00E66197">
        <w:rPr>
          <w:b/>
          <w:bCs/>
          <w:sz w:val="24"/>
          <w:szCs w:val="24"/>
          <w:lang w:val="es"/>
        </w:rPr>
        <w:t>*</w:t>
      </w:r>
    </w:p>
    <w:p w:rsidR="00016BCE" w:rsidRPr="004715AA" w:rsidRDefault="00016BCE" w:rsidP="00016BCE">
      <w:pPr>
        <w:numPr>
          <w:ilvl w:val="0"/>
          <w:numId w:val="3"/>
        </w:numPr>
        <w:spacing w:after="0" w:line="240" w:lineRule="auto"/>
        <w:rPr>
          <w:rFonts w:ascii="Times New Roman" w:eastAsia="Times New Roman" w:hAnsi="Times New Roman" w:cs="Times New Roman"/>
          <w:b/>
          <w:sz w:val="24"/>
          <w:szCs w:val="24"/>
          <w:lang w:val="es-US"/>
        </w:rPr>
      </w:pPr>
      <w:r w:rsidRPr="00E66197">
        <w:rPr>
          <w:b/>
          <w:sz w:val="24"/>
          <w:szCs w:val="24"/>
          <w:lang w:val="es"/>
        </w:rPr>
        <w:t>2 dosis de varicela (varicela) o ha tenido la enfermedad según lo documentado por un proveedor de atención médica</w:t>
      </w:r>
      <w:r w:rsidRPr="00E66197">
        <w:rPr>
          <w:b/>
          <w:bCs/>
          <w:sz w:val="24"/>
          <w:szCs w:val="24"/>
          <w:lang w:val="es"/>
        </w:rPr>
        <w:t>**</w:t>
      </w:r>
    </w:p>
    <w:p w:rsidR="00016BCE" w:rsidRPr="004715AA" w:rsidRDefault="00016BCE" w:rsidP="00016BCE">
      <w:pPr>
        <w:spacing w:after="0" w:line="240" w:lineRule="auto"/>
        <w:ind w:left="720"/>
        <w:rPr>
          <w:rFonts w:ascii="Times New Roman" w:eastAsia="Times New Roman" w:hAnsi="Times New Roman" w:cs="Times New Roman"/>
          <w:b/>
          <w:sz w:val="24"/>
          <w:szCs w:val="24"/>
          <w:u w:val="single"/>
          <w:lang w:val="es-US"/>
        </w:rPr>
      </w:pPr>
    </w:p>
    <w:p w:rsidR="00016BCE" w:rsidRPr="004715AA" w:rsidRDefault="00016BCE" w:rsidP="00016BCE">
      <w:pPr>
        <w:spacing w:after="0" w:line="240" w:lineRule="auto"/>
        <w:rPr>
          <w:rFonts w:ascii="Times New Roman" w:eastAsia="Times New Roman" w:hAnsi="Times New Roman" w:cs="Times New Roman"/>
          <w:b/>
          <w:sz w:val="24"/>
          <w:szCs w:val="24"/>
          <w:u w:val="single"/>
          <w:lang w:val="es-US"/>
        </w:rPr>
      </w:pPr>
      <w:r w:rsidRPr="00E66197">
        <w:rPr>
          <w:b/>
          <w:bCs/>
          <w:sz w:val="24"/>
          <w:szCs w:val="24"/>
          <w:u w:val="single"/>
          <w:lang w:val="es"/>
        </w:rPr>
        <w:t>*Nota:</w:t>
      </w:r>
      <w:r w:rsidRPr="00E66197">
        <w:rPr>
          <w:b/>
          <w:sz w:val="24"/>
          <w:szCs w:val="24"/>
          <w:u w:val="single"/>
          <w:lang w:val="es"/>
        </w:rPr>
        <w:t xml:space="preserve"> Se requiere 1 dosis de Tdap (tétanos- difteria- tos ferina) para séptimo grado. Se debe obtener un formulario DH 680 actualizado para incluir Tdap para su envío a la escuela.</w:t>
      </w:r>
    </w:p>
    <w:p w:rsidR="00016BCE" w:rsidRPr="004715AA" w:rsidRDefault="00016BCE" w:rsidP="00016BCE">
      <w:pPr>
        <w:spacing w:after="0" w:line="240" w:lineRule="auto"/>
        <w:rPr>
          <w:rFonts w:ascii="Times New Roman" w:eastAsia="Times New Roman" w:hAnsi="Times New Roman" w:cs="Times New Roman"/>
          <w:b/>
          <w:sz w:val="24"/>
          <w:szCs w:val="24"/>
          <w:u w:val="single"/>
          <w:lang w:val="es-US"/>
        </w:rPr>
      </w:pPr>
    </w:p>
    <w:p w:rsidR="00016BCE" w:rsidRPr="004715AA" w:rsidRDefault="00016BCE" w:rsidP="00016BCE">
      <w:pPr>
        <w:spacing w:after="0" w:line="240" w:lineRule="auto"/>
        <w:rPr>
          <w:rFonts w:ascii="Times New Roman" w:eastAsia="Times New Roman" w:hAnsi="Times New Roman" w:cs="Times New Roman"/>
          <w:b/>
          <w:sz w:val="24"/>
          <w:szCs w:val="24"/>
          <w:u w:val="single"/>
          <w:lang w:val="es-US"/>
        </w:rPr>
      </w:pPr>
      <w:r w:rsidRPr="00E66197">
        <w:rPr>
          <w:b/>
          <w:bCs/>
          <w:sz w:val="24"/>
          <w:szCs w:val="24"/>
          <w:u w:val="single"/>
          <w:lang w:val="es"/>
        </w:rPr>
        <w:t>**</w:t>
      </w:r>
      <w:r w:rsidRPr="00E66197">
        <w:rPr>
          <w:b/>
          <w:sz w:val="24"/>
          <w:szCs w:val="24"/>
          <w:u w:val="single"/>
          <w:lang w:val="es"/>
        </w:rPr>
        <w:t>La vacuna contra la varicela no es necesaria si la enfermedad de la varicela está documentada (el año en que el niño tuvo la enfermedad debe estar incluido) por un médico con licencia, una enfermera practicante registrada avanzada o un asistente médico.</w:t>
      </w:r>
    </w:p>
    <w:p w:rsidR="00016BCE" w:rsidRPr="004715AA" w:rsidRDefault="00016BCE" w:rsidP="00016BCE">
      <w:pPr>
        <w:spacing w:after="0" w:line="240" w:lineRule="auto"/>
        <w:jc w:val="both"/>
        <w:rPr>
          <w:rFonts w:ascii="Times New Roman" w:eastAsia="Times New Roman" w:hAnsi="Times New Roman" w:cs="Times New Roman"/>
          <w:sz w:val="24"/>
          <w:szCs w:val="24"/>
          <w:lang w:val="es-US"/>
        </w:rPr>
      </w:pPr>
    </w:p>
    <w:p w:rsidR="00016BCE" w:rsidRPr="004715AA" w:rsidRDefault="00016BCE" w:rsidP="00016BCE">
      <w:pPr>
        <w:spacing w:after="0" w:line="240" w:lineRule="auto"/>
        <w:jc w:val="both"/>
        <w:rPr>
          <w:rFonts w:ascii="Times New Roman" w:eastAsia="Times New Roman" w:hAnsi="Times New Roman" w:cs="Times New Roman"/>
          <w:sz w:val="24"/>
          <w:szCs w:val="24"/>
          <w:lang w:val="es-US"/>
        </w:rPr>
      </w:pPr>
      <w:r w:rsidRPr="00694EA4">
        <w:rPr>
          <w:sz w:val="24"/>
          <w:szCs w:val="24"/>
          <w:lang w:val="es"/>
        </w:rPr>
        <w:t>Si su hijo NO ha comenzado estas vacunas, debe comunicarse con su médico o con el Departamento de Salud del Condado de Hillsborough</w:t>
      </w:r>
      <w:r>
        <w:rPr>
          <w:sz w:val="24"/>
          <w:szCs w:val="24"/>
          <w:lang w:val="es"/>
        </w:rPr>
        <w:t>.</w:t>
      </w:r>
    </w:p>
    <w:p w:rsidR="00016BCE" w:rsidRPr="004715AA" w:rsidRDefault="00016BCE" w:rsidP="00016BCE">
      <w:pPr>
        <w:spacing w:after="0" w:line="240" w:lineRule="auto"/>
        <w:jc w:val="both"/>
        <w:rPr>
          <w:rFonts w:ascii="Times New Roman" w:eastAsia="Times New Roman" w:hAnsi="Times New Roman" w:cs="Times New Roman"/>
          <w:sz w:val="24"/>
          <w:szCs w:val="24"/>
          <w:lang w:val="es-US"/>
        </w:rPr>
      </w:pPr>
    </w:p>
    <w:p w:rsidR="00016BCE" w:rsidRPr="004715AA" w:rsidRDefault="00016BCE" w:rsidP="00016BCE">
      <w:pPr>
        <w:spacing w:after="0" w:line="240" w:lineRule="auto"/>
        <w:jc w:val="both"/>
        <w:rPr>
          <w:rFonts w:ascii="Times New Roman" w:eastAsia="Times New Roman" w:hAnsi="Times New Roman" w:cs="Times New Roman"/>
          <w:b/>
          <w:i/>
          <w:sz w:val="24"/>
          <w:szCs w:val="24"/>
          <w:lang w:val="es-US"/>
        </w:rPr>
      </w:pPr>
      <w:r w:rsidRPr="00694EA4">
        <w:rPr>
          <w:b/>
          <w:i/>
          <w:sz w:val="24"/>
          <w:szCs w:val="24"/>
          <w:lang w:val="es"/>
        </w:rPr>
        <w:lastRenderedPageBreak/>
        <w:t>La ley estatal establece la exclusión de la escuela sin registros de vacunación adecuados.  Su hijo será excluido de la escuela si los registros no están completos antes del primer día en que su hijo asistirá al séptimo (7) grado.</w:t>
      </w:r>
    </w:p>
    <w:p w:rsidR="00016BCE" w:rsidRPr="004715AA" w:rsidRDefault="00016BCE" w:rsidP="00016BCE">
      <w:pPr>
        <w:spacing w:after="0" w:line="240" w:lineRule="auto"/>
        <w:rPr>
          <w:rFonts w:ascii="Times New Roman" w:eastAsia="Times New Roman" w:hAnsi="Times New Roman" w:cs="Times New Roman"/>
          <w:sz w:val="24"/>
          <w:szCs w:val="24"/>
          <w:lang w:val="es-US"/>
        </w:rPr>
      </w:pPr>
    </w:p>
    <w:p w:rsidR="00016BCE" w:rsidRDefault="00016BCE" w:rsidP="00016BCE">
      <w:pPr>
        <w:spacing w:after="0" w:line="240" w:lineRule="auto"/>
        <w:rPr>
          <w:rFonts w:ascii="Times New Roman" w:eastAsia="Times New Roman" w:hAnsi="Times New Roman" w:cs="Times New Roman"/>
          <w:sz w:val="24"/>
          <w:szCs w:val="24"/>
        </w:rPr>
      </w:pPr>
      <w:r w:rsidRPr="00E66197">
        <w:rPr>
          <w:b/>
          <w:bCs/>
          <w:sz w:val="24"/>
          <w:szCs w:val="24"/>
          <w:lang w:val="es"/>
        </w:rPr>
        <w:t>Los Servicios de Salud Escolar de Exámenes Obligatorios del</w:t>
      </w:r>
      <w:r w:rsidRPr="00E66197">
        <w:rPr>
          <w:sz w:val="24"/>
          <w:szCs w:val="24"/>
          <w:lang w:val="es"/>
        </w:rPr>
        <w:br/>
        <w:t>Estado son responsables de los exámenes obligatorios por el estado, Estatuto de florida 381.0056 (6) (e). Los exámenes de la vista y la audición son necesarios para identificar las deficiencias que interfieren con el aprendizaje. Además, el crecimiento y el desarrollo, el índice de masa corporal (IMC) y las pruebas de escoliosis son necesarias para prevenir las complicaciones asociadas con la obesidad y la diabetes y el daño cardíaco y pulmonar, respectivamente. Los niveles de grado obligatorios se enumeran a continuación:</w:t>
      </w:r>
    </w:p>
    <w:p w:rsidR="00016BCE" w:rsidRPr="00E66197" w:rsidRDefault="00016BCE" w:rsidP="00016BCE">
      <w:pPr>
        <w:spacing w:after="0" w:line="240" w:lineRule="auto"/>
        <w:rPr>
          <w:rFonts w:ascii="Times New Roman" w:eastAsia="Times New Roman" w:hAnsi="Times New Roman" w:cs="Times New Roman"/>
          <w:sz w:val="24"/>
          <w:szCs w:val="24"/>
        </w:rPr>
      </w:pPr>
    </w:p>
    <w:p w:rsidR="00016BCE" w:rsidRPr="004715AA" w:rsidRDefault="00016BCE" w:rsidP="00016BCE">
      <w:pPr>
        <w:numPr>
          <w:ilvl w:val="0"/>
          <w:numId w:val="4"/>
        </w:numPr>
        <w:spacing w:after="0" w:line="240" w:lineRule="auto"/>
        <w:rPr>
          <w:rFonts w:ascii="Times New Roman" w:eastAsia="Times New Roman" w:hAnsi="Times New Roman" w:cs="Times New Roman"/>
          <w:sz w:val="24"/>
          <w:szCs w:val="24"/>
          <w:lang w:val="es-US"/>
        </w:rPr>
      </w:pPr>
      <w:r w:rsidRPr="00E66197">
        <w:rPr>
          <w:sz w:val="24"/>
          <w:szCs w:val="24"/>
          <w:lang w:val="es"/>
        </w:rPr>
        <w:t>Examen de la vista: se proporciona a los estudiantes en los grados KG, 1, 3 y 6. La evaluación de la vista también se realizará en todos los estudiantes que ingresan a las escuelas de Florida por primera vez en los grados KG a 5.</w:t>
      </w:r>
    </w:p>
    <w:p w:rsidR="00016BCE" w:rsidRPr="004715AA" w:rsidRDefault="00016BCE" w:rsidP="00016BCE">
      <w:pPr>
        <w:numPr>
          <w:ilvl w:val="0"/>
          <w:numId w:val="4"/>
        </w:numPr>
        <w:spacing w:after="0" w:line="240" w:lineRule="auto"/>
        <w:rPr>
          <w:rFonts w:ascii="Times New Roman" w:eastAsia="Times New Roman" w:hAnsi="Times New Roman" w:cs="Times New Roman"/>
          <w:sz w:val="24"/>
          <w:szCs w:val="24"/>
          <w:lang w:val="es-US"/>
        </w:rPr>
      </w:pPr>
      <w:r w:rsidRPr="00E66197">
        <w:rPr>
          <w:sz w:val="24"/>
          <w:szCs w:val="24"/>
          <w:lang w:val="es"/>
        </w:rPr>
        <w:t>Examen de audición: proporcionado a estudiantes en los grados KG, 1 y 6.</w:t>
      </w:r>
    </w:p>
    <w:p w:rsidR="00016BCE" w:rsidRPr="004715AA" w:rsidRDefault="00016BCE" w:rsidP="00016BCE">
      <w:pPr>
        <w:numPr>
          <w:ilvl w:val="0"/>
          <w:numId w:val="4"/>
        </w:numPr>
        <w:spacing w:after="0" w:line="240" w:lineRule="auto"/>
        <w:rPr>
          <w:rFonts w:ascii="Times New Roman" w:eastAsia="Times New Roman" w:hAnsi="Times New Roman" w:cs="Times New Roman"/>
          <w:sz w:val="24"/>
          <w:szCs w:val="24"/>
          <w:lang w:val="es-US"/>
        </w:rPr>
      </w:pPr>
      <w:r w:rsidRPr="00E66197">
        <w:rPr>
          <w:sz w:val="24"/>
          <w:szCs w:val="24"/>
          <w:lang w:val="es"/>
        </w:rPr>
        <w:t>La evaluación de la audición también se realizará en todos los estudiantes que ingresan a las escuelas de Florida por primera vez en los grados KG a 5.</w:t>
      </w:r>
    </w:p>
    <w:p w:rsidR="00016BCE" w:rsidRPr="004715AA" w:rsidRDefault="00016BCE" w:rsidP="00016BCE">
      <w:pPr>
        <w:numPr>
          <w:ilvl w:val="0"/>
          <w:numId w:val="4"/>
        </w:numPr>
        <w:spacing w:after="0" w:line="240" w:lineRule="auto"/>
        <w:rPr>
          <w:rFonts w:ascii="Times New Roman" w:eastAsia="Times New Roman" w:hAnsi="Times New Roman" w:cs="Times New Roman"/>
          <w:sz w:val="24"/>
          <w:szCs w:val="24"/>
          <w:lang w:val="es-US"/>
        </w:rPr>
      </w:pPr>
      <w:r w:rsidRPr="00E66197">
        <w:rPr>
          <w:sz w:val="24"/>
          <w:szCs w:val="24"/>
          <w:lang w:val="es"/>
        </w:rPr>
        <w:t>Evaluación de crecimiento y desarrollo con IMC: se proporciona a los estudiantes en los grados 1, 3 y 6.</w:t>
      </w:r>
    </w:p>
    <w:p w:rsidR="00016BCE" w:rsidRPr="004715AA" w:rsidRDefault="00016BCE" w:rsidP="00016BCE">
      <w:pPr>
        <w:numPr>
          <w:ilvl w:val="0"/>
          <w:numId w:val="4"/>
        </w:numPr>
        <w:spacing w:after="0" w:line="240" w:lineRule="auto"/>
        <w:rPr>
          <w:rFonts w:ascii="Times New Roman" w:eastAsia="Times New Roman" w:hAnsi="Times New Roman" w:cs="Times New Roman"/>
          <w:sz w:val="24"/>
          <w:szCs w:val="24"/>
          <w:lang w:val="es-US"/>
        </w:rPr>
      </w:pPr>
      <w:r w:rsidRPr="00E66197">
        <w:rPr>
          <w:sz w:val="24"/>
          <w:szCs w:val="24"/>
          <w:lang w:val="es"/>
        </w:rPr>
        <w:t>Detección de escoliosis: se proporciona a los estudiantes en el grado 6.</w:t>
      </w:r>
    </w:p>
    <w:p w:rsidR="00016BCE" w:rsidRPr="004715AA" w:rsidRDefault="00016BCE" w:rsidP="00016BCE">
      <w:pPr>
        <w:spacing w:after="0" w:line="240" w:lineRule="auto"/>
        <w:ind w:left="720"/>
        <w:rPr>
          <w:rFonts w:ascii="Times New Roman" w:eastAsia="Times New Roman" w:hAnsi="Times New Roman" w:cs="Times New Roman"/>
          <w:sz w:val="24"/>
          <w:szCs w:val="24"/>
          <w:lang w:val="es-US"/>
        </w:rPr>
      </w:pPr>
    </w:p>
    <w:p w:rsidR="00016BCE" w:rsidRPr="004715AA" w:rsidRDefault="00016BCE" w:rsidP="00016BCE">
      <w:pPr>
        <w:spacing w:after="0" w:line="240" w:lineRule="auto"/>
        <w:rPr>
          <w:rFonts w:ascii="Times New Roman" w:eastAsia="Times New Roman" w:hAnsi="Times New Roman" w:cs="Times New Roman"/>
          <w:sz w:val="24"/>
          <w:szCs w:val="24"/>
          <w:lang w:val="es-US"/>
        </w:rPr>
      </w:pPr>
      <w:r w:rsidRPr="00E66197">
        <w:rPr>
          <w:sz w:val="24"/>
          <w:szCs w:val="24"/>
          <w:lang w:val="es"/>
        </w:rPr>
        <w:t>Todos los estudiantes que no pasen su evaluación serán referidos para un examen adicional y medidas correctivas. Si necesita un proveedor de atención médica para su hijo, comuníquese con la enfermera de su escuela. Si no desea que su hijo participe en ninguno de los exámenes obligatorios, debe notificar a la enfermera de la escuela de su hijo por escrito antes de la fecha de detección asignada cada</w:t>
      </w:r>
      <w:r>
        <w:rPr>
          <w:sz w:val="24"/>
          <w:szCs w:val="24"/>
          <w:lang w:val="es"/>
        </w:rPr>
        <w:t>año escolar se requiere una evaluación.</w:t>
      </w:r>
    </w:p>
    <w:p w:rsidR="00016BCE" w:rsidRPr="004715AA" w:rsidRDefault="00016BCE" w:rsidP="00016BCE">
      <w:pPr>
        <w:spacing w:after="0" w:line="240" w:lineRule="auto"/>
        <w:rPr>
          <w:rFonts w:ascii="Times New Roman" w:eastAsia="Times New Roman" w:hAnsi="Times New Roman" w:cs="Times New Roman"/>
          <w:sz w:val="24"/>
          <w:szCs w:val="24"/>
          <w:lang w:val="es-US"/>
        </w:rPr>
      </w:pPr>
    </w:p>
    <w:p w:rsidR="00016BCE" w:rsidRPr="004715AA" w:rsidRDefault="00016BCE" w:rsidP="00016BCE">
      <w:pPr>
        <w:spacing w:after="0" w:line="240" w:lineRule="auto"/>
        <w:jc w:val="both"/>
        <w:rPr>
          <w:rFonts w:ascii="Times New Roman" w:eastAsia="Times New Roman" w:hAnsi="Times New Roman" w:cs="Times New Roman"/>
          <w:sz w:val="24"/>
          <w:szCs w:val="24"/>
          <w:lang w:val="es-US"/>
        </w:rPr>
      </w:pPr>
      <w:r w:rsidRPr="00694EA4">
        <w:rPr>
          <w:sz w:val="24"/>
          <w:szCs w:val="24"/>
          <w:lang w:val="es"/>
        </w:rPr>
        <w:t>Si tiene alguna pregunta, llame a la oficina de Servicios de Salud Escolar, 813-273-7020.</w:t>
      </w:r>
      <w:r>
        <w:rPr>
          <w:lang w:val="es"/>
        </w:rPr>
        <w:t xml:space="preserve"> </w:t>
      </w:r>
    </w:p>
    <w:p w:rsidR="00016BCE" w:rsidRPr="004715AA" w:rsidRDefault="00016BCE" w:rsidP="00016BCE">
      <w:pPr>
        <w:spacing w:after="0" w:line="240" w:lineRule="auto"/>
        <w:rPr>
          <w:rFonts w:ascii="Times New Roman" w:eastAsia="Times New Roman" w:hAnsi="Times New Roman" w:cs="Times New Roman"/>
          <w:sz w:val="24"/>
          <w:szCs w:val="24"/>
          <w:lang w:val="es-US"/>
        </w:rPr>
      </w:pPr>
    </w:p>
    <w:p w:rsidR="00736746" w:rsidRDefault="00736746">
      <w:bookmarkStart w:id="0" w:name="_GoBack"/>
      <w:bookmarkEnd w:id="0"/>
    </w:p>
    <w:sectPr w:rsidR="00736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8308F"/>
    <w:multiLevelType w:val="multilevel"/>
    <w:tmpl w:val="1984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6724B3"/>
    <w:multiLevelType w:val="hybridMultilevel"/>
    <w:tmpl w:val="4BA20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C25CAE"/>
    <w:multiLevelType w:val="hybridMultilevel"/>
    <w:tmpl w:val="AC9C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7F5317"/>
    <w:multiLevelType w:val="multilevel"/>
    <w:tmpl w:val="B72A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CE"/>
    <w:rsid w:val="00016BCE"/>
    <w:rsid w:val="0073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2F514-DFB7-4D51-9EDF-FCE2AB75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BCE"/>
    <w:pPr>
      <w:ind w:left="720"/>
      <w:contextualSpacing/>
    </w:pPr>
  </w:style>
  <w:style w:type="character" w:styleId="Hyperlink">
    <w:name w:val="Hyperlink"/>
    <w:basedOn w:val="DefaultParagraphFont"/>
    <w:uiPriority w:val="99"/>
    <w:unhideWhenUsed/>
    <w:rsid w:val="00016B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hc.k12.fl.us/doc/445/transportation/resources/busroutes/" TargetMode="External"/><Relationship Id="rId13" Type="http://schemas.openxmlformats.org/officeDocument/2006/relationships/hyperlink" Target="https://www.hillsboroughschools.org/bullyprevention" TargetMode="External"/><Relationship Id="rId3" Type="http://schemas.openxmlformats.org/officeDocument/2006/relationships/settings" Target="settings.xml"/><Relationship Id="rId7" Type="http://schemas.openxmlformats.org/officeDocument/2006/relationships/hyperlink" Target="mailto:monteesia.allen@hcps.net" TargetMode="External"/><Relationship Id="rId12" Type="http://schemas.openxmlformats.org/officeDocument/2006/relationships/hyperlink" Target="https://www.hillsboroughschools.org/conduc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illsboroughschools.org/host" TargetMode="External"/><Relationship Id="rId11" Type="http://schemas.openxmlformats.org/officeDocument/2006/relationships/hyperlink" Target="https://bit.ly/canvasfamilyguide" TargetMode="External"/><Relationship Id="rId5" Type="http://schemas.openxmlformats.org/officeDocument/2006/relationships/hyperlink" Target="mailto:carol.lee@hcps.net" TargetMode="External"/><Relationship Id="rId15" Type="http://schemas.openxmlformats.org/officeDocument/2006/relationships/fontTable" Target="fontTable.xml"/><Relationship Id="rId10" Type="http://schemas.openxmlformats.org/officeDocument/2006/relationships/hyperlink" Target="https://sdhc.instructure.com/courses/36524" TargetMode="External"/><Relationship Id="rId4" Type="http://schemas.openxmlformats.org/officeDocument/2006/relationships/webSettings" Target="webSettings.xml"/><Relationship Id="rId9" Type="http://schemas.openxmlformats.org/officeDocument/2006/relationships/hyperlink" Target="https://www.hillsboroughschools.org/Page/3734" TargetMode="External"/><Relationship Id="rId14" Type="http://schemas.openxmlformats.org/officeDocument/2006/relationships/hyperlink" Target="https://forms.office.com/Pages/ResponsePage.aspx?id=-f2oEP_CDU6cGR_iwYgWSlfHKK0R9cNEu-CHNB5dB91UOVo2S0RJN00wVzVHSjVMRjJJWDRPWTFKOSQlQCN0PW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2966</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Parker</dc:creator>
  <cp:keywords/>
  <dc:description/>
  <cp:lastModifiedBy>David Parker</cp:lastModifiedBy>
  <cp:revision>1</cp:revision>
  <dcterms:created xsi:type="dcterms:W3CDTF">2022-07-19T18:42:00Z</dcterms:created>
  <dcterms:modified xsi:type="dcterms:W3CDTF">2022-07-19T18:43:00Z</dcterms:modified>
</cp:coreProperties>
</file>